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5997E" w14:textId="6DA78373" w:rsidR="00737549" w:rsidRPr="00737549" w:rsidRDefault="00737549" w:rsidP="00737549">
      <w:pPr>
        <w:tabs>
          <w:tab w:val="left" w:pos="1985"/>
        </w:tabs>
        <w:ind w:left="1985" w:hanging="1985"/>
        <w:rPr>
          <w:rFonts w:eastAsiaTheme="minorEastAsia"/>
          <w:b/>
          <w:sz w:val="24"/>
          <w:lang w:eastAsia="zh-CN"/>
        </w:rPr>
      </w:pPr>
      <w:r w:rsidRPr="00737549">
        <w:rPr>
          <w:rFonts w:eastAsiaTheme="minorEastAsia"/>
          <w:b/>
          <w:sz w:val="24"/>
          <w:lang w:eastAsia="zh-CN"/>
        </w:rPr>
        <w:t>3GPP TSG-RAN WG2 Meeting #1</w:t>
      </w:r>
      <w:r w:rsidR="001F51FC">
        <w:rPr>
          <w:rFonts w:eastAsiaTheme="minorEastAsia"/>
          <w:b/>
          <w:sz w:val="24"/>
          <w:lang w:eastAsia="zh-CN"/>
        </w:rPr>
        <w:t>2</w:t>
      </w:r>
      <w:r w:rsidR="00D71ACF">
        <w:rPr>
          <w:rFonts w:eastAsiaTheme="minorEastAsia"/>
          <w:b/>
          <w:sz w:val="24"/>
          <w:lang w:eastAsia="zh-CN"/>
        </w:rPr>
        <w:t>1</w:t>
      </w:r>
      <w:r w:rsidR="001F51FC">
        <w:rPr>
          <w:rFonts w:eastAsiaTheme="minorEastAsia"/>
          <w:b/>
          <w:sz w:val="24"/>
          <w:lang w:eastAsia="zh-CN"/>
        </w:rPr>
        <w:t xml:space="preserve">                 </w:t>
      </w:r>
      <w:r w:rsidRPr="00737549">
        <w:rPr>
          <w:rFonts w:eastAsiaTheme="minorEastAsia"/>
          <w:b/>
          <w:sz w:val="24"/>
          <w:lang w:eastAsia="zh-CN"/>
        </w:rPr>
        <w:tab/>
      </w:r>
      <w:r w:rsidR="00E62856">
        <w:rPr>
          <w:rFonts w:eastAsiaTheme="minorEastAsia"/>
          <w:b/>
          <w:sz w:val="24"/>
          <w:lang w:eastAsia="zh-CN"/>
        </w:rPr>
        <w:t xml:space="preserve">                                     </w:t>
      </w:r>
      <w:r w:rsidR="009D6C32">
        <w:rPr>
          <w:rFonts w:eastAsiaTheme="minorEastAsia"/>
          <w:b/>
          <w:sz w:val="24"/>
          <w:lang w:eastAsia="zh-CN"/>
        </w:rPr>
        <w:t xml:space="preserve">    </w:t>
      </w:r>
      <w:r w:rsidR="009D6C32" w:rsidRPr="009D6C32">
        <w:rPr>
          <w:rFonts w:eastAsiaTheme="minorEastAsia"/>
          <w:b/>
          <w:sz w:val="24"/>
          <w:lang w:eastAsia="zh-CN"/>
        </w:rPr>
        <w:t>R2-2301236</w:t>
      </w:r>
    </w:p>
    <w:p w14:paraId="602DEBA1" w14:textId="430BF290" w:rsidR="00737549" w:rsidRDefault="00D71ACF" w:rsidP="001F51FC">
      <w:pPr>
        <w:tabs>
          <w:tab w:val="left" w:pos="1985"/>
        </w:tabs>
        <w:ind w:left="1985" w:hanging="1985"/>
        <w:rPr>
          <w:rFonts w:eastAsiaTheme="minorEastAsia"/>
          <w:b/>
          <w:sz w:val="24"/>
          <w:lang w:eastAsia="zh-CN"/>
        </w:rPr>
      </w:pPr>
      <w:r w:rsidRPr="00D71ACF">
        <w:rPr>
          <w:rFonts w:eastAsiaTheme="minorEastAsia"/>
          <w:b/>
          <w:sz w:val="24"/>
          <w:lang w:eastAsia="zh-CN"/>
        </w:rPr>
        <w:t>Athens, Greece, Feb</w:t>
      </w:r>
      <w:r w:rsidR="009D6C32">
        <w:rPr>
          <w:rFonts w:eastAsiaTheme="minorEastAsia"/>
          <w:b/>
          <w:sz w:val="24"/>
          <w:lang w:eastAsia="zh-CN"/>
        </w:rPr>
        <w:t xml:space="preserve"> 27</w:t>
      </w:r>
      <w:r w:rsidRPr="00D71ACF">
        <w:rPr>
          <w:rFonts w:eastAsiaTheme="minorEastAsia"/>
          <w:b/>
          <w:sz w:val="24"/>
          <w:lang w:eastAsia="zh-CN"/>
        </w:rPr>
        <w:t>-</w:t>
      </w:r>
      <w:r w:rsidR="009D6C32">
        <w:rPr>
          <w:rFonts w:eastAsiaTheme="minorEastAsia"/>
          <w:b/>
          <w:sz w:val="24"/>
          <w:lang w:eastAsia="zh-CN"/>
        </w:rPr>
        <w:t xml:space="preserve"> </w:t>
      </w:r>
      <w:r w:rsidRPr="00D71ACF">
        <w:rPr>
          <w:rFonts w:eastAsiaTheme="minorEastAsia"/>
          <w:b/>
          <w:sz w:val="24"/>
          <w:lang w:eastAsia="zh-CN"/>
        </w:rPr>
        <w:t>Mar</w:t>
      </w:r>
      <w:r w:rsidR="009D6C32">
        <w:rPr>
          <w:rFonts w:eastAsiaTheme="minorEastAsia"/>
          <w:b/>
          <w:sz w:val="24"/>
          <w:lang w:eastAsia="zh-CN"/>
        </w:rPr>
        <w:t xml:space="preserve"> 3</w:t>
      </w:r>
      <w:r w:rsidRPr="00D71ACF">
        <w:rPr>
          <w:rFonts w:eastAsiaTheme="minorEastAsia"/>
          <w:b/>
          <w:sz w:val="24"/>
          <w:lang w:eastAsia="zh-CN"/>
        </w:rPr>
        <w:t>, 202</w:t>
      </w:r>
      <w:r w:rsidR="009D6C32">
        <w:rPr>
          <w:rFonts w:eastAsiaTheme="minorEastAsia"/>
          <w:b/>
          <w:sz w:val="24"/>
          <w:lang w:eastAsia="zh-CN"/>
        </w:rPr>
        <w:t>3</w:t>
      </w:r>
    </w:p>
    <w:p w14:paraId="6ABFCF2C" w14:textId="706704DC" w:rsidR="00CD4C7B" w:rsidRPr="00021049" w:rsidRDefault="00E7481A" w:rsidP="00737549">
      <w:pPr>
        <w:tabs>
          <w:tab w:val="left" w:pos="1985"/>
        </w:tabs>
        <w:ind w:left="1985" w:hanging="1985"/>
        <w:rPr>
          <w:rFonts w:cs="Arial"/>
          <w:b/>
          <w:bCs/>
          <w:sz w:val="24"/>
          <w:lang w:eastAsia="zh-CN"/>
        </w:rPr>
      </w:pPr>
      <w:r w:rsidRPr="00E7481A">
        <w:rPr>
          <w:rFonts w:cs="Arial"/>
          <w:b/>
          <w:bCs/>
          <w:sz w:val="24"/>
          <w:lang w:eastAsia="zh-CN"/>
        </w:rPr>
        <w:t>Agenda</w:t>
      </w:r>
      <w:r w:rsidRPr="00E7481A">
        <w:rPr>
          <w:rFonts w:cs="Arial" w:hint="eastAsia"/>
          <w:b/>
          <w:bCs/>
          <w:sz w:val="24"/>
          <w:lang w:eastAsia="zh-CN"/>
        </w:rPr>
        <w:t xml:space="preserve"> </w:t>
      </w:r>
      <w:r w:rsidR="003269ED">
        <w:rPr>
          <w:rFonts w:cs="Arial" w:hint="eastAsia"/>
          <w:b/>
          <w:bCs/>
          <w:sz w:val="24"/>
          <w:lang w:eastAsia="zh-CN"/>
        </w:rPr>
        <w:t>I</w:t>
      </w:r>
      <w:r w:rsidR="00CD4C7B" w:rsidRPr="00FB0B87">
        <w:rPr>
          <w:rFonts w:cs="Arial"/>
          <w:b/>
          <w:bCs/>
          <w:sz w:val="24"/>
          <w:lang w:eastAsia="zh-CN"/>
        </w:rPr>
        <w:t>tem:</w:t>
      </w:r>
      <w:r w:rsidR="00CD4C7B" w:rsidRPr="00FB0B87">
        <w:rPr>
          <w:rFonts w:cs="Arial"/>
          <w:b/>
          <w:bCs/>
          <w:sz w:val="24"/>
          <w:lang w:eastAsia="zh-CN"/>
        </w:rPr>
        <w:tab/>
      </w:r>
      <w:r w:rsidR="00AF0097" w:rsidRPr="00AF0097">
        <w:rPr>
          <w:rFonts w:cs="Arial"/>
          <w:b/>
          <w:bCs/>
          <w:sz w:val="24"/>
          <w:lang w:eastAsia="zh-CN"/>
        </w:rPr>
        <w:t>8.11.2.</w:t>
      </w:r>
      <w:r w:rsidR="00362E9B">
        <w:rPr>
          <w:rFonts w:cs="Arial"/>
          <w:b/>
          <w:bCs/>
          <w:sz w:val="24"/>
          <w:lang w:eastAsia="zh-CN"/>
        </w:rPr>
        <w:t>2</w:t>
      </w:r>
    </w:p>
    <w:p w14:paraId="5B7BCC16" w14:textId="77777777" w:rsidR="00CD4C7B" w:rsidRPr="00727D3A"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727D3A">
        <w:rPr>
          <w:rFonts w:cs="Arial" w:hint="eastAsia"/>
          <w:b/>
          <w:bCs/>
          <w:sz w:val="24"/>
          <w:lang w:eastAsia="zh-CN"/>
        </w:rPr>
        <w:t>CMCC</w:t>
      </w:r>
    </w:p>
    <w:p w14:paraId="3751408F" w14:textId="5BBCC330" w:rsidR="00CD4C7B" w:rsidRPr="00727D3A" w:rsidRDefault="00CD4C7B" w:rsidP="00D63618">
      <w:pPr>
        <w:ind w:left="1985" w:hanging="1985"/>
        <w:rPr>
          <w:rFonts w:cs="Arial"/>
          <w:b/>
          <w:bCs/>
          <w:sz w:val="24"/>
          <w:lang w:eastAsia="zh-CN"/>
        </w:rPr>
      </w:pPr>
      <w:r w:rsidRPr="00727D3A">
        <w:rPr>
          <w:rFonts w:cs="Arial"/>
          <w:b/>
          <w:bCs/>
          <w:sz w:val="24"/>
        </w:rPr>
        <w:t>Title:</w:t>
      </w:r>
      <w:r w:rsidRPr="00727D3A">
        <w:rPr>
          <w:rFonts w:cs="Arial"/>
          <w:b/>
          <w:bCs/>
          <w:sz w:val="24"/>
        </w:rPr>
        <w:tab/>
      </w:r>
      <w:bookmarkStart w:id="0" w:name="OLE_LINK3"/>
      <w:bookmarkStart w:id="1" w:name="OLE_LINK4"/>
      <w:r w:rsidR="000E7224">
        <w:rPr>
          <w:rFonts w:cs="Arial"/>
          <w:b/>
          <w:bCs/>
          <w:sz w:val="24"/>
          <w:lang w:eastAsia="zh-CN"/>
        </w:rPr>
        <w:t>Discussion on</w:t>
      </w:r>
      <w:r w:rsidR="00BC2439">
        <w:rPr>
          <w:rFonts w:cs="Arial"/>
          <w:b/>
          <w:bCs/>
          <w:sz w:val="24"/>
          <w:lang w:eastAsia="zh-CN"/>
        </w:rPr>
        <w:t xml:space="preserve"> </w:t>
      </w:r>
      <w:r w:rsidR="00362E9B">
        <w:rPr>
          <w:rFonts w:cs="Arial"/>
          <w:b/>
          <w:bCs/>
          <w:sz w:val="24"/>
          <w:lang w:eastAsia="zh-CN"/>
        </w:rPr>
        <w:t>notification for RRC_INACTIVE multicast reception UEs</w:t>
      </w:r>
    </w:p>
    <w:bookmarkEnd w:id="0"/>
    <w:bookmarkEnd w:id="1"/>
    <w:p w14:paraId="43267C40"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t>Discussion</w:t>
      </w:r>
    </w:p>
    <w:p w14:paraId="367975F9" w14:textId="77777777" w:rsidR="00AD34D0" w:rsidRDefault="0056573F" w:rsidP="00B63E1C">
      <w:pPr>
        <w:pStyle w:val="1"/>
      </w:pPr>
      <w:r w:rsidRPr="00727D3A">
        <w:t>Introduction</w:t>
      </w:r>
    </w:p>
    <w:p w14:paraId="44D96D6B" w14:textId="4D80B25B" w:rsidR="004D21A1" w:rsidRDefault="006833C2" w:rsidP="00720412">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hAnsi="Times New Roman" w:hint="eastAsia"/>
          <w:lang w:eastAsia="zh-CN"/>
        </w:rPr>
        <w:t>Multicast</w:t>
      </w:r>
      <w:r>
        <w:rPr>
          <w:rFonts w:ascii="Times New Roman" w:hAnsi="Times New Roman"/>
          <w:lang w:eastAsia="zh-CN"/>
        </w:rPr>
        <w:t xml:space="preserve"> </w:t>
      </w:r>
      <w:r>
        <w:rPr>
          <w:rFonts w:ascii="Times New Roman" w:hAnsi="Times New Roman" w:hint="eastAsia"/>
          <w:lang w:eastAsia="zh-CN"/>
        </w:rPr>
        <w:t>reception</w:t>
      </w:r>
      <w:r>
        <w:rPr>
          <w:rFonts w:ascii="Times New Roman" w:hAnsi="Times New Roman"/>
          <w:lang w:eastAsia="zh-CN"/>
        </w:rPr>
        <w:t xml:space="preserve"> </w:t>
      </w:r>
      <w:r>
        <w:rPr>
          <w:rFonts w:ascii="Times New Roman" w:hAnsi="Times New Roman" w:hint="eastAsia"/>
          <w:lang w:eastAsia="zh-CN"/>
        </w:rPr>
        <w:t>by</w:t>
      </w:r>
      <w:r>
        <w:rPr>
          <w:rFonts w:ascii="Times New Roman" w:hAnsi="Times New Roman"/>
          <w:lang w:eastAsia="zh-CN"/>
        </w:rPr>
        <w:t xml:space="preserve"> </w:t>
      </w:r>
      <w:r>
        <w:rPr>
          <w:rFonts w:ascii="Times New Roman" w:hAnsi="Times New Roman" w:hint="eastAsia"/>
          <w:lang w:eastAsia="zh-CN"/>
        </w:rPr>
        <w:t>UEs</w:t>
      </w:r>
      <w:r>
        <w:rPr>
          <w:rFonts w:ascii="Times New Roman" w:hAnsi="Times New Roman"/>
          <w:lang w:eastAsia="zh-CN"/>
        </w:rPr>
        <w:t xml:space="preserve"> </w:t>
      </w:r>
      <w:r>
        <w:rPr>
          <w:rFonts w:ascii="Times New Roman" w:hAnsi="Times New Roman" w:hint="eastAsia"/>
          <w:lang w:eastAsia="zh-CN"/>
        </w:rPr>
        <w:t>in</w:t>
      </w:r>
      <w:r>
        <w:rPr>
          <w:rFonts w:ascii="Times New Roman" w:hAnsi="Times New Roman"/>
          <w:lang w:eastAsia="zh-CN"/>
        </w:rPr>
        <w:t xml:space="preserve"> </w:t>
      </w:r>
      <w:r>
        <w:rPr>
          <w:rFonts w:ascii="Times New Roman" w:hAnsi="Times New Roman" w:hint="eastAsia"/>
          <w:lang w:eastAsia="zh-CN"/>
        </w:rPr>
        <w:t>RRC_INACTIVE</w:t>
      </w:r>
      <w:r>
        <w:rPr>
          <w:rFonts w:ascii="Times New Roman" w:hAnsi="Times New Roman"/>
          <w:lang w:eastAsia="zh-CN"/>
        </w:rPr>
        <w:t xml:space="preserve"> </w:t>
      </w:r>
      <w:r>
        <w:rPr>
          <w:rFonts w:ascii="Times New Roman" w:hAnsi="Times New Roman" w:hint="eastAsia"/>
          <w:lang w:eastAsia="zh-CN"/>
        </w:rPr>
        <w:t>is</w:t>
      </w:r>
      <w:r>
        <w:rPr>
          <w:rFonts w:ascii="Times New Roman" w:hAnsi="Times New Roman"/>
          <w:lang w:eastAsia="zh-CN"/>
        </w:rPr>
        <w:t xml:space="preserve"> </w:t>
      </w:r>
      <w:r>
        <w:rPr>
          <w:rFonts w:ascii="Times New Roman" w:hAnsi="Times New Roman" w:hint="eastAsia"/>
          <w:lang w:eastAsia="zh-CN"/>
        </w:rPr>
        <w:t>one</w:t>
      </w:r>
      <w:r>
        <w:rPr>
          <w:rFonts w:ascii="Times New Roman" w:hAnsi="Times New Roman"/>
          <w:lang w:eastAsia="zh-CN"/>
        </w:rPr>
        <w:t xml:space="preserve"> </w:t>
      </w:r>
      <w:r>
        <w:rPr>
          <w:rFonts w:ascii="Times New Roman" w:hAnsi="Times New Roman" w:hint="eastAsia"/>
          <w:lang w:eastAsia="zh-CN"/>
        </w:rPr>
        <w:t>objective</w:t>
      </w:r>
      <w:r>
        <w:rPr>
          <w:rFonts w:ascii="Times New Roman" w:hAnsi="Times New Roman"/>
          <w:lang w:eastAsia="zh-CN"/>
        </w:rPr>
        <w:t xml:space="preserve"> </w:t>
      </w:r>
      <w:r>
        <w:rPr>
          <w:rFonts w:ascii="Times New Roman" w:hAnsi="Times New Roman" w:hint="eastAsia"/>
          <w:lang w:eastAsia="zh-CN"/>
        </w:rPr>
        <w:t>of</w:t>
      </w:r>
      <w:r>
        <w:rPr>
          <w:rFonts w:ascii="Times New Roman" w:hAnsi="Times New Roman"/>
          <w:lang w:eastAsia="zh-CN"/>
        </w:rPr>
        <w:t xml:space="preserve"> </w:t>
      </w:r>
      <w:r>
        <w:rPr>
          <w:rFonts w:ascii="Times New Roman" w:hAnsi="Times New Roman" w:hint="eastAsia"/>
          <w:lang w:eastAsia="zh-CN"/>
        </w:rPr>
        <w:t>Rel-18</w:t>
      </w:r>
      <w:r>
        <w:rPr>
          <w:rFonts w:ascii="Times New Roman" w:hAnsi="Times New Roman"/>
          <w:lang w:eastAsia="zh-CN"/>
        </w:rPr>
        <w:t xml:space="preserve"> </w:t>
      </w:r>
      <w:r>
        <w:rPr>
          <w:rFonts w:ascii="Times New Roman" w:hAnsi="Times New Roman" w:hint="eastAsia"/>
          <w:lang w:eastAsia="zh-CN"/>
        </w:rPr>
        <w:t>MBS</w:t>
      </w:r>
      <w:r>
        <w:rPr>
          <w:rFonts w:ascii="Times New Roman" w:eastAsia="宋体" w:hAnsi="Times New Roman"/>
          <w:lang w:eastAsia="zh-CN"/>
        </w:rPr>
        <w:t xml:space="preserve">. </w:t>
      </w:r>
      <w:r>
        <w:rPr>
          <w:rFonts w:ascii="Times New Roman" w:eastAsia="宋体" w:hAnsi="Times New Roman" w:hint="eastAsia"/>
          <w:lang w:eastAsia="zh-CN"/>
        </w:rPr>
        <w:t>How</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notify</w:t>
      </w:r>
      <w:r>
        <w:rPr>
          <w:rFonts w:ascii="Times New Roman" w:eastAsia="宋体" w:hAnsi="Times New Roman"/>
          <w:lang w:eastAsia="zh-CN"/>
        </w:rPr>
        <w:t xml:space="preserve"> </w:t>
      </w:r>
      <w:r>
        <w:rPr>
          <w:rFonts w:ascii="Times New Roman" w:eastAsia="宋体" w:hAnsi="Times New Roman" w:hint="eastAsia"/>
          <w:lang w:eastAsia="zh-CN"/>
        </w:rPr>
        <w:t>UEs</w:t>
      </w:r>
      <w:r>
        <w:rPr>
          <w:rFonts w:ascii="Times New Roman" w:eastAsia="宋体" w:hAnsi="Times New Roman"/>
          <w:lang w:eastAsia="zh-CN"/>
        </w:rPr>
        <w:t xml:space="preserve"> </w:t>
      </w:r>
      <w:r>
        <w:rPr>
          <w:rFonts w:ascii="Times New Roman" w:eastAsia="宋体" w:hAnsi="Times New Roman" w:hint="eastAsia"/>
          <w:lang w:eastAsia="zh-CN"/>
        </w:rPr>
        <w:t>RRC</w:t>
      </w:r>
      <w:r>
        <w:rPr>
          <w:rFonts w:ascii="Times New Roman" w:eastAsia="宋体" w:hAnsi="Times New Roman"/>
          <w:lang w:eastAsia="zh-CN"/>
        </w:rPr>
        <w:t xml:space="preserve"> </w:t>
      </w:r>
      <w:r>
        <w:rPr>
          <w:rFonts w:ascii="Times New Roman" w:eastAsia="宋体" w:hAnsi="Times New Roman" w:hint="eastAsia"/>
          <w:lang w:eastAsia="zh-CN"/>
        </w:rPr>
        <w:t>states</w:t>
      </w:r>
      <w:r>
        <w:rPr>
          <w:rFonts w:ascii="Times New Roman" w:eastAsia="宋体" w:hAnsi="Times New Roman"/>
          <w:lang w:eastAsia="zh-CN"/>
        </w:rPr>
        <w:t xml:space="preserve"> </w:t>
      </w:r>
      <w:r>
        <w:rPr>
          <w:rFonts w:ascii="Times New Roman" w:eastAsia="宋体" w:hAnsi="Times New Roman" w:hint="eastAsia"/>
          <w:lang w:eastAsia="zh-CN"/>
        </w:rPr>
        <w:t>switch</w:t>
      </w:r>
      <w:r>
        <w:rPr>
          <w:rFonts w:ascii="Times New Roman" w:eastAsia="宋体" w:hAnsi="Times New Roman"/>
          <w:lang w:eastAsia="zh-CN"/>
        </w:rPr>
        <w:t>, session activation</w:t>
      </w:r>
      <w:r>
        <w:rPr>
          <w:rFonts w:ascii="Times New Roman" w:eastAsia="宋体" w:hAnsi="Times New Roman" w:hint="eastAsia"/>
          <w:lang w:eastAsia="zh-CN"/>
        </w:rPr>
        <w:t>/</w:t>
      </w:r>
      <w:r>
        <w:rPr>
          <w:rFonts w:ascii="Times New Roman" w:eastAsia="宋体" w:hAnsi="Times New Roman"/>
          <w:lang w:eastAsia="zh-CN"/>
        </w:rPr>
        <w:t>deactivation and PTM configuration change is under discussion,</w:t>
      </w:r>
      <w:r w:rsidR="00C523EA">
        <w:rPr>
          <w:rFonts w:ascii="Times New Roman" w:eastAsia="宋体" w:hAnsi="Times New Roman"/>
          <w:lang w:eastAsia="zh-CN"/>
        </w:rPr>
        <w:t xml:space="preserve"> </w:t>
      </w:r>
      <w:r>
        <w:rPr>
          <w:rFonts w:ascii="Times New Roman" w:eastAsia="宋体" w:hAnsi="Times New Roman"/>
          <w:lang w:eastAsia="zh-CN"/>
        </w:rPr>
        <w:t>f</w:t>
      </w:r>
      <w:r w:rsidR="00C523EA" w:rsidRPr="00C523EA">
        <w:rPr>
          <w:rFonts w:ascii="Times New Roman" w:eastAsia="宋体" w:hAnsi="Times New Roman"/>
          <w:lang w:eastAsia="zh-CN"/>
        </w:rPr>
        <w:t>ollowings are the related agreement</w:t>
      </w:r>
      <w:r>
        <w:rPr>
          <w:rFonts w:ascii="Times New Roman" w:eastAsia="宋体" w:hAnsi="Times New Roman"/>
          <w:lang w:eastAsia="zh-CN"/>
        </w:rPr>
        <w:t xml:space="preserve"> achieved in the previous meetings</w:t>
      </w:r>
      <w:r w:rsidR="007601B9">
        <w:rPr>
          <w:rFonts w:ascii="Times New Roman" w:eastAsia="宋体" w:hAnsi="Times New Roman"/>
          <w:lang w:eastAsia="zh-CN"/>
        </w:rPr>
        <w:t>:</w:t>
      </w:r>
    </w:p>
    <w:tbl>
      <w:tblPr>
        <w:tblStyle w:val="af5"/>
        <w:tblW w:w="0" w:type="auto"/>
        <w:tblLook w:val="04A0" w:firstRow="1" w:lastRow="0" w:firstColumn="1" w:lastColumn="0" w:noHBand="0" w:noVBand="1"/>
      </w:tblPr>
      <w:tblGrid>
        <w:gridCol w:w="9631"/>
      </w:tblGrid>
      <w:tr w:rsidR="004D21A1" w14:paraId="46EDB4BD" w14:textId="77777777" w:rsidTr="004D21A1">
        <w:tc>
          <w:tcPr>
            <w:tcW w:w="9631" w:type="dxa"/>
          </w:tcPr>
          <w:p w14:paraId="5069C977" w14:textId="4E5E8038" w:rsidR="007601B9" w:rsidRDefault="007601B9" w:rsidP="007601B9">
            <w:pPr>
              <w:spacing w:after="120" w:line="360" w:lineRule="auto"/>
              <w:contextualSpacing/>
              <w:jc w:val="left"/>
              <w:rPr>
                <w:rFonts w:ascii="Times New Roman" w:eastAsia="宋体" w:hAnsi="Times New Roman"/>
                <w:bCs/>
                <w:color w:val="000000"/>
                <w:u w:val="single"/>
                <w:lang w:eastAsia="zh-CN"/>
              </w:rPr>
            </w:pPr>
            <w:r w:rsidRPr="007601B9">
              <w:rPr>
                <w:rFonts w:ascii="Times New Roman" w:eastAsia="宋体" w:hAnsi="Times New Roman"/>
                <w:bCs/>
                <w:color w:val="000000"/>
                <w:u w:val="single"/>
              </w:rPr>
              <w:t>RAN2#1</w:t>
            </w:r>
            <w:r w:rsidR="006833C2">
              <w:rPr>
                <w:rFonts w:ascii="Times New Roman" w:eastAsia="宋体" w:hAnsi="Times New Roman"/>
                <w:bCs/>
                <w:color w:val="000000"/>
                <w:u w:val="single"/>
              </w:rPr>
              <w:t xml:space="preserve">19bis </w:t>
            </w:r>
            <w:r w:rsidRPr="007601B9">
              <w:rPr>
                <w:rFonts w:ascii="Times New Roman" w:eastAsia="宋体" w:hAnsi="Times New Roman"/>
                <w:bCs/>
                <w:color w:val="000000"/>
                <w:u w:val="single"/>
              </w:rPr>
              <w:t>agreements</w:t>
            </w:r>
            <w:r>
              <w:rPr>
                <w:rFonts w:ascii="Times New Roman" w:eastAsia="宋体" w:hAnsi="Times New Roman"/>
                <w:bCs/>
                <w:color w:val="000000"/>
                <w:u w:val="single"/>
              </w:rPr>
              <w:t xml:space="preserve"> </w:t>
            </w:r>
            <w:r>
              <w:rPr>
                <w:rFonts w:ascii="Times New Roman" w:eastAsia="宋体" w:hAnsi="Times New Roman" w:hint="eastAsia"/>
                <w:bCs/>
                <w:color w:val="000000"/>
                <w:u w:val="single"/>
                <w:lang w:eastAsia="zh-CN"/>
              </w:rPr>
              <w:t>[</w:t>
            </w:r>
            <w:r>
              <w:rPr>
                <w:rFonts w:ascii="Times New Roman" w:eastAsia="宋体" w:hAnsi="Times New Roman"/>
                <w:bCs/>
                <w:color w:val="000000"/>
                <w:u w:val="single"/>
                <w:lang w:eastAsia="zh-CN"/>
              </w:rPr>
              <w:t>1]</w:t>
            </w:r>
          </w:p>
          <w:p w14:paraId="1A69BF16" w14:textId="3D35C811" w:rsidR="0046208A" w:rsidRDefault="0046208A" w:rsidP="0046208A">
            <w:pPr>
              <w:pStyle w:val="Agreement"/>
            </w:pPr>
            <w:r w:rsidRPr="0046208A">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p w14:paraId="53491163" w14:textId="22B1B6F8" w:rsidR="0046208A" w:rsidRPr="0046208A" w:rsidRDefault="0046208A" w:rsidP="0046208A">
            <w:pPr>
              <w:pStyle w:val="Agreement"/>
            </w:pPr>
            <w:r w:rsidRPr="0046208A">
              <w:t>If a UE is in RRC_INACTIVE and is configured to receive a multicast session in RRC_INACTIVE, the UE may be notified when the multicast session is deactivated. FFS how (e.g., informed via group paging, MCCH, or other ways).</w:t>
            </w:r>
          </w:p>
          <w:p w14:paraId="51C2F050" w14:textId="77777777" w:rsidR="006833C2" w:rsidRDefault="006833C2" w:rsidP="006833C2">
            <w:pPr>
              <w:pStyle w:val="Agreement"/>
            </w:pPr>
            <w:r>
              <w:t>Rel-17 mechanism (NAS-based indication) is applicable for multicast session release. FFS if any enhancement is needed.</w:t>
            </w:r>
          </w:p>
          <w:p w14:paraId="3E89FB37" w14:textId="77777777" w:rsidR="006833C2" w:rsidRDefault="006833C2" w:rsidP="006833C2">
            <w:pPr>
              <w:pStyle w:val="Agreement"/>
            </w:pPr>
            <w: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4E7731C4" w14:textId="77777777" w:rsidR="006833C2" w:rsidRDefault="006833C2" w:rsidP="006833C2">
            <w:pPr>
              <w:pStyle w:val="Agreement"/>
              <w:numPr>
                <w:ilvl w:val="0"/>
                <w:numId w:val="0"/>
              </w:numPr>
              <w:ind w:left="1619"/>
            </w:pPr>
            <w: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signaling or via MCCH), otherwise it goes back to RRC_CONNECTED to receive the multicast session.  </w:t>
            </w:r>
          </w:p>
          <w:p w14:paraId="4DBCFC4D" w14:textId="77777777" w:rsidR="006833C2" w:rsidRDefault="006833C2" w:rsidP="006833C2">
            <w:pPr>
              <w:pStyle w:val="Agreement"/>
              <w:numPr>
                <w:ilvl w:val="0"/>
                <w:numId w:val="0"/>
              </w:numPr>
              <w:ind w:left="1619"/>
            </w:pPr>
            <w:r>
              <w:t>2. When the multicast session is activated, UE is indicated by group paging whether it can receive the multicast session in RRC_INACTIVE or not (detailed signaling FFS).</w:t>
            </w:r>
          </w:p>
          <w:p w14:paraId="6627F67A" w14:textId="13B361B4" w:rsidR="006833C2" w:rsidRDefault="006833C2" w:rsidP="006833C2">
            <w:pPr>
              <w:pStyle w:val="Agreement"/>
              <w:numPr>
                <w:ilvl w:val="0"/>
                <w:numId w:val="0"/>
              </w:numPr>
              <w:ind w:left="1619"/>
            </w:pPr>
            <w:r>
              <w:t>3. UE is configured "whether it can receive the multicast session in RRC_INACTIVE" by dedicated signaling before UE is released. When the multicast session is activated, UE stays in RRC_INACTIVE or resumes RRC connection accordingly (detailed signaling FFS).</w:t>
            </w:r>
          </w:p>
          <w:p w14:paraId="24093F00" w14:textId="77777777" w:rsidR="0046208A" w:rsidRPr="0046208A" w:rsidRDefault="0046208A" w:rsidP="0046208A">
            <w:pPr>
              <w:pStyle w:val="Agreement"/>
            </w:pPr>
            <w:r w:rsidRPr="0046208A">
              <w:t>If option 1 is supported for PTM configuration</w:t>
            </w:r>
          </w:p>
          <w:p w14:paraId="5B23B013" w14:textId="6369DDA0" w:rsidR="007601B9" w:rsidRPr="0046208A" w:rsidRDefault="0046208A" w:rsidP="0046208A">
            <w:pPr>
              <w:pStyle w:val="Agreement"/>
              <w:numPr>
                <w:ilvl w:val="0"/>
                <w:numId w:val="0"/>
              </w:numPr>
              <w:ind w:left="1619"/>
            </w:pPr>
            <w:r w:rsidRPr="0046208A">
              <w:t>As a baseline, group paging may be used to inform the UE when network changes the PTM configurations, and UE upon reception triggers RRC connection resume procedure to obtain the updated configurations (details of group paging can be FFS).</w:t>
            </w:r>
          </w:p>
          <w:p w14:paraId="224D556F" w14:textId="58E8ED9B" w:rsidR="002F5A26" w:rsidRPr="002F5A26" w:rsidRDefault="002F5A26" w:rsidP="002F5A26">
            <w:pPr>
              <w:spacing w:after="120" w:line="360" w:lineRule="auto"/>
              <w:contextualSpacing/>
              <w:jc w:val="left"/>
              <w:rPr>
                <w:rFonts w:ascii="Times New Roman" w:eastAsia="宋体" w:hAnsi="Times New Roman"/>
                <w:bCs/>
                <w:color w:val="000000"/>
                <w:u w:val="single"/>
              </w:rPr>
            </w:pPr>
            <w:r w:rsidRPr="002F5A26">
              <w:rPr>
                <w:rFonts w:ascii="Times New Roman" w:eastAsia="宋体" w:hAnsi="Times New Roman"/>
                <w:bCs/>
                <w:color w:val="000000"/>
                <w:u w:val="single"/>
              </w:rPr>
              <w:lastRenderedPageBreak/>
              <w:t>RAN2#120 agreements</w:t>
            </w:r>
            <w:r>
              <w:rPr>
                <w:rFonts w:ascii="Times New Roman" w:eastAsia="宋体" w:hAnsi="Times New Roman"/>
                <w:bCs/>
                <w:color w:val="000000"/>
                <w:u w:val="single"/>
              </w:rPr>
              <w:t xml:space="preserve"> [2]</w:t>
            </w:r>
          </w:p>
          <w:p w14:paraId="0BD34377" w14:textId="77777777" w:rsidR="002F5A26" w:rsidRDefault="002F5A26" w:rsidP="002F5A26">
            <w:pPr>
              <w:pStyle w:val="Agreement"/>
            </w:pPr>
            <w:r>
              <w:t>We will have a mixed approach and we start with the following:</w:t>
            </w:r>
          </w:p>
          <w:p w14:paraId="42CFF24A" w14:textId="77777777" w:rsidR="002F5A26" w:rsidRPr="002F5A26" w:rsidRDefault="002F5A26" w:rsidP="002F5A26">
            <w:pPr>
              <w:pStyle w:val="Agreement"/>
              <w:numPr>
                <w:ilvl w:val="2"/>
                <w:numId w:val="18"/>
              </w:numPr>
            </w:pPr>
            <w:r w:rsidRPr="002F5A26">
              <w:t>When NW configures UE to continue the multicast reception in INACTIVE state, NW provides the PTM configuration for the activated multicast session via the RRC dedicated signalling, at least for the serving cell (FFS other cases).</w:t>
            </w:r>
          </w:p>
          <w:p w14:paraId="3E8ED45A" w14:textId="77777777" w:rsidR="002F5A26" w:rsidRPr="002F5A26" w:rsidRDefault="002F5A26" w:rsidP="002F5A26">
            <w:pPr>
              <w:pStyle w:val="Doc-text2"/>
              <w:numPr>
                <w:ilvl w:val="2"/>
                <w:numId w:val="18"/>
              </w:numPr>
              <w:rPr>
                <w:b/>
              </w:rPr>
            </w:pPr>
            <w:r w:rsidRPr="002F5A26">
              <w:rPr>
                <w:b/>
              </w:rPr>
              <w:t xml:space="preserve">MCCH is used in case there is a need to indicate a PTM configuration in case there is a need for change in PTM config or during mobility beyond serving cell / gNB. FFS session status change and other indications. </w:t>
            </w:r>
          </w:p>
          <w:p w14:paraId="087567E0" w14:textId="77777777" w:rsidR="002F5A26" w:rsidRDefault="002F5A26" w:rsidP="002F5A26">
            <w:pPr>
              <w:pStyle w:val="Doc-text2"/>
              <w:numPr>
                <w:ilvl w:val="2"/>
                <w:numId w:val="18"/>
              </w:numPr>
              <w:rPr>
                <w:b/>
              </w:rPr>
            </w:pPr>
            <w:r>
              <w:rPr>
                <w:b/>
              </w:rPr>
              <w:t>We assume that the UE can only receive multicast service after it joined the session.</w:t>
            </w:r>
          </w:p>
          <w:p w14:paraId="375EB25F" w14:textId="401A831F" w:rsidR="007601B9" w:rsidRPr="007601B9" w:rsidRDefault="002F5A26" w:rsidP="002F5A26">
            <w:pPr>
              <w:pStyle w:val="Doc-text2"/>
              <w:numPr>
                <w:ilvl w:val="2"/>
                <w:numId w:val="18"/>
              </w:numPr>
              <w:rPr>
                <w:bCs/>
              </w:rPr>
            </w:pPr>
            <w:r>
              <w:rPr>
                <w:b/>
              </w:rPr>
              <w:t>FFS whether MCCH configuration is initially provided to the UE via dedicated signalling.</w:t>
            </w:r>
          </w:p>
        </w:tc>
      </w:tr>
    </w:tbl>
    <w:p w14:paraId="47F747A1" w14:textId="6BC7A615" w:rsidR="004D21A1" w:rsidRDefault="007601B9" w:rsidP="00BC2439">
      <w:pPr>
        <w:overflowPunct w:val="0"/>
        <w:autoSpaceDE w:val="0"/>
        <w:autoSpaceDN w:val="0"/>
        <w:adjustRightInd w:val="0"/>
        <w:spacing w:before="240"/>
        <w:jc w:val="left"/>
        <w:textAlignment w:val="baseline"/>
        <w:rPr>
          <w:rFonts w:ascii="Times New Roman" w:eastAsia="宋体" w:hAnsi="Times New Roman"/>
          <w:lang w:eastAsia="zh-CN"/>
        </w:rPr>
      </w:pPr>
      <w:r>
        <w:rPr>
          <w:rFonts w:ascii="Times New Roman" w:eastAsia="宋体" w:hAnsi="Times New Roman"/>
          <w:lang w:eastAsia="zh-CN"/>
        </w:rPr>
        <w:lastRenderedPageBreak/>
        <w:t>I</w:t>
      </w:r>
      <w:r w:rsidR="004D21A1">
        <w:rPr>
          <w:rFonts w:ascii="Times New Roman" w:eastAsia="宋体" w:hAnsi="Times New Roman"/>
          <w:lang w:eastAsia="zh-CN"/>
        </w:rPr>
        <w:t xml:space="preserve">n this contribution, we </w:t>
      </w:r>
      <w:r w:rsidR="0096181C">
        <w:rPr>
          <w:rFonts w:ascii="Times New Roman" w:eastAsia="宋体" w:hAnsi="Times New Roman"/>
          <w:lang w:eastAsia="zh-CN"/>
        </w:rPr>
        <w:t xml:space="preserve">further discuss </w:t>
      </w:r>
      <w:r w:rsidR="002F5A26">
        <w:rPr>
          <w:rFonts w:ascii="Times New Roman" w:eastAsia="宋体" w:hAnsi="Times New Roman"/>
          <w:lang w:eastAsia="zh-CN"/>
        </w:rPr>
        <w:t xml:space="preserve">the notification issues for </w:t>
      </w:r>
      <w:r w:rsidR="002F5A26" w:rsidRPr="002F5A26">
        <w:rPr>
          <w:rFonts w:ascii="Times New Roman" w:eastAsia="宋体" w:hAnsi="Times New Roman"/>
          <w:lang w:eastAsia="zh-CN"/>
        </w:rPr>
        <w:t>RRC_INACTIVE multicast reception UEs</w:t>
      </w:r>
      <w:r>
        <w:rPr>
          <w:rFonts w:ascii="Times New Roman" w:eastAsia="宋体" w:hAnsi="Times New Roman"/>
          <w:lang w:eastAsia="zh-CN"/>
        </w:rPr>
        <w:t xml:space="preserve"> and provide our views</w:t>
      </w:r>
      <w:r w:rsidR="0096181C">
        <w:rPr>
          <w:rFonts w:ascii="Times New Roman" w:eastAsia="宋体" w:hAnsi="Times New Roman"/>
          <w:lang w:eastAsia="zh-CN"/>
        </w:rPr>
        <w:t>.</w:t>
      </w:r>
    </w:p>
    <w:p w14:paraId="2F412082" w14:textId="35D3C042" w:rsidR="00FC3CB3" w:rsidRDefault="00933186" w:rsidP="004D21A1">
      <w:pPr>
        <w:pStyle w:val="1"/>
        <w:rPr>
          <w:lang w:eastAsia="zh-CN"/>
        </w:rPr>
      </w:pPr>
      <w:r>
        <w:rPr>
          <w:lang w:eastAsia="zh-CN"/>
        </w:rPr>
        <w:t>Discussion</w:t>
      </w:r>
      <w:bookmarkStart w:id="2" w:name="_Hlk110416859"/>
    </w:p>
    <w:p w14:paraId="5B73D669" w14:textId="0A6A9343" w:rsidR="002F5A26" w:rsidRDefault="00E80481" w:rsidP="004D21A1">
      <w:pPr>
        <w:pStyle w:val="20"/>
        <w:rPr>
          <w:lang w:eastAsia="zh-CN"/>
        </w:rPr>
      </w:pPr>
      <w:r>
        <w:rPr>
          <w:lang w:eastAsia="zh-CN"/>
        </w:rPr>
        <w:t>State transition</w:t>
      </w:r>
    </w:p>
    <w:p w14:paraId="0E3B377C" w14:textId="71A60000" w:rsidR="0046208A" w:rsidRDefault="00935777" w:rsidP="0046208A">
      <w:pPr>
        <w:rPr>
          <w:rFonts w:ascii="Times New Roman" w:eastAsia="宋体" w:hAnsi="Times New Roman"/>
          <w:lang w:eastAsia="zh-CN"/>
        </w:rPr>
      </w:pPr>
      <w:r w:rsidRPr="00320FCC">
        <w:rPr>
          <w:rFonts w:ascii="Times New Roman" w:eastAsia="宋体" w:hAnsi="Times New Roman"/>
          <w:lang w:eastAsia="zh-CN"/>
        </w:rPr>
        <w:t xml:space="preserve">In the </w:t>
      </w:r>
      <w:r w:rsidR="00320FCC" w:rsidRPr="00320FCC">
        <w:rPr>
          <w:rFonts w:ascii="Times New Roman" w:eastAsia="宋体" w:hAnsi="Times New Roman"/>
          <w:lang w:eastAsia="zh-CN"/>
        </w:rPr>
        <w:t xml:space="preserve">early stage of </w:t>
      </w:r>
      <w:r w:rsidR="00320FCC" w:rsidRPr="00320FCC">
        <w:rPr>
          <w:rFonts w:ascii="Times New Roman" w:eastAsia="宋体" w:hAnsi="Times New Roman" w:hint="eastAsia"/>
          <w:lang w:eastAsia="zh-CN"/>
        </w:rPr>
        <w:t>Rel-18</w:t>
      </w:r>
      <w:r w:rsidR="00320FCC" w:rsidRPr="00320FCC">
        <w:rPr>
          <w:rFonts w:ascii="Times New Roman" w:eastAsia="宋体" w:hAnsi="Times New Roman"/>
          <w:lang w:eastAsia="zh-CN"/>
        </w:rPr>
        <w:t xml:space="preserve"> </w:t>
      </w:r>
      <w:r w:rsidR="00320FCC" w:rsidRPr="00320FCC">
        <w:rPr>
          <w:rFonts w:ascii="Times New Roman" w:eastAsia="宋体" w:hAnsi="Times New Roman" w:hint="eastAsia"/>
          <w:lang w:eastAsia="zh-CN"/>
        </w:rPr>
        <w:t>multicast</w:t>
      </w:r>
      <w:r w:rsidR="00320FCC" w:rsidRPr="00320FCC">
        <w:rPr>
          <w:rFonts w:ascii="Times New Roman" w:eastAsia="宋体" w:hAnsi="Times New Roman"/>
          <w:lang w:eastAsia="zh-CN"/>
        </w:rPr>
        <w:t xml:space="preserve"> </w:t>
      </w:r>
      <w:r w:rsidR="00320FCC" w:rsidRPr="00320FCC">
        <w:rPr>
          <w:rFonts w:ascii="Times New Roman" w:eastAsia="宋体" w:hAnsi="Times New Roman" w:hint="eastAsia"/>
          <w:lang w:eastAsia="zh-CN"/>
        </w:rPr>
        <w:t>reception,</w:t>
      </w:r>
      <w:r w:rsidR="00320FCC" w:rsidRPr="00320FCC">
        <w:rPr>
          <w:rFonts w:ascii="Times New Roman" w:eastAsia="宋体" w:hAnsi="Times New Roman"/>
          <w:lang w:eastAsia="zh-CN"/>
        </w:rPr>
        <w:t xml:space="preserve"> RAN2 has agreed that</w:t>
      </w:r>
      <w:r w:rsidR="00320FCC" w:rsidRPr="00320FCC">
        <w:rPr>
          <w:rFonts w:ascii="Times New Roman" w:eastAsia="宋体" w:hAnsi="Times New Roman"/>
          <w:b/>
          <w:bCs/>
          <w:i/>
          <w:iCs/>
          <w:lang w:eastAsia="zh-CN"/>
        </w:rPr>
        <w:t xml:space="preserve"> i</w:t>
      </w:r>
      <w:r w:rsidR="00320FCC" w:rsidRPr="00320FCC">
        <w:rPr>
          <w:rFonts w:ascii="Times New Roman" w:eastAsia="宋体" w:hAnsi="Times New Roman" w:hint="eastAsia"/>
          <w:b/>
          <w:bCs/>
          <w:i/>
          <w:iCs/>
          <w:lang w:eastAsia="zh-CN"/>
        </w:rPr>
        <w:t>t is supported that gNB transmit one multicast session to both UEs in CONNECTED and INACTIVE in the same cell.</w:t>
      </w:r>
      <w:r w:rsidR="00320FCC">
        <w:rPr>
          <w:rFonts w:ascii="Times New Roman" w:eastAsia="宋体" w:hAnsi="Times New Roman"/>
          <w:b/>
          <w:bCs/>
          <w:i/>
          <w:iCs/>
          <w:lang w:eastAsia="zh-CN"/>
        </w:rPr>
        <w:t xml:space="preserve"> </w:t>
      </w:r>
      <w:r w:rsidR="00320FCC" w:rsidRPr="00320FCC">
        <w:rPr>
          <w:rFonts w:ascii="Times New Roman" w:eastAsia="宋体" w:hAnsi="Times New Roman"/>
          <w:lang w:eastAsia="zh-CN"/>
        </w:rPr>
        <w:t>Therefore, for a Rel-18 multicast reception UE, it may transit the RRC state for multicast reception based on the network the configuration or indication.</w:t>
      </w:r>
    </w:p>
    <w:p w14:paraId="085B0719" w14:textId="4BFC4DC6" w:rsidR="00320FCC" w:rsidRDefault="00320FCC" w:rsidP="0046208A">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an activ</w:t>
      </w:r>
      <w:r w:rsidR="001F6E8A">
        <w:rPr>
          <w:rFonts w:ascii="Times New Roman" w:eastAsia="宋体" w:hAnsi="Times New Roman" w:hint="eastAsia"/>
          <w:lang w:eastAsia="zh-CN"/>
        </w:rPr>
        <w:t>e</w:t>
      </w:r>
      <w:r>
        <w:rPr>
          <w:rFonts w:ascii="Times New Roman" w:eastAsia="宋体" w:hAnsi="Times New Roman"/>
          <w:lang w:eastAsia="zh-CN"/>
        </w:rPr>
        <w:t xml:space="preserve"> MBS session, if </w:t>
      </w:r>
      <w:r>
        <w:rPr>
          <w:rFonts w:ascii="Times New Roman" w:eastAsia="宋体" w:hAnsi="Times New Roman" w:hint="eastAsia"/>
          <w:lang w:eastAsia="zh-CN"/>
        </w:rPr>
        <w:t>UE</w:t>
      </w:r>
      <w:r w:rsidR="00275BB5">
        <w:rPr>
          <w:rFonts w:ascii="Times New Roman" w:eastAsia="宋体" w:hAnsi="Times New Roman"/>
          <w:lang w:eastAsia="zh-CN"/>
        </w:rPr>
        <w:t xml:space="preserve"> </w:t>
      </w:r>
      <w:r w:rsidR="00275BB5">
        <w:rPr>
          <w:rFonts w:ascii="Times New Roman" w:eastAsia="宋体" w:hAnsi="Times New Roman" w:hint="eastAsia"/>
          <w:lang w:eastAsia="zh-CN"/>
        </w:rPr>
        <w:t>is</w:t>
      </w:r>
      <w:r w:rsidR="00275BB5">
        <w:rPr>
          <w:rFonts w:ascii="Times New Roman" w:eastAsia="宋体" w:hAnsi="Times New Roman"/>
          <w:lang w:eastAsia="zh-CN"/>
        </w:rPr>
        <w:t xml:space="preserve"> </w:t>
      </w:r>
      <w:r w:rsidR="00275BB5">
        <w:rPr>
          <w:rFonts w:ascii="Times New Roman" w:eastAsia="宋体" w:hAnsi="Times New Roman" w:hint="eastAsia"/>
          <w:lang w:eastAsia="zh-CN"/>
        </w:rPr>
        <w:t>receiving</w:t>
      </w:r>
      <w:r w:rsidR="00275BB5">
        <w:rPr>
          <w:rFonts w:ascii="Times New Roman" w:eastAsia="宋体" w:hAnsi="Times New Roman"/>
          <w:lang w:eastAsia="zh-CN"/>
        </w:rPr>
        <w:t xml:space="preserve"> </w:t>
      </w:r>
      <w:r w:rsidR="00275BB5">
        <w:rPr>
          <w:rFonts w:ascii="Times New Roman" w:eastAsia="宋体" w:hAnsi="Times New Roman" w:hint="eastAsia"/>
          <w:lang w:eastAsia="zh-CN"/>
        </w:rPr>
        <w:t>multicast</w:t>
      </w:r>
      <w:r w:rsidR="00275BB5">
        <w:rPr>
          <w:rFonts w:ascii="Times New Roman" w:eastAsia="宋体" w:hAnsi="Times New Roman"/>
          <w:lang w:eastAsia="zh-CN"/>
        </w:rPr>
        <w:t xml:space="preserve"> </w:t>
      </w:r>
      <w:r w:rsidR="00275BB5">
        <w:rPr>
          <w:rFonts w:ascii="Times New Roman" w:eastAsia="宋体" w:hAnsi="Times New Roman" w:hint="eastAsia"/>
          <w:lang w:eastAsia="zh-CN"/>
        </w:rPr>
        <w:t>in</w:t>
      </w:r>
      <w:r w:rsidR="00275BB5">
        <w:rPr>
          <w:rFonts w:ascii="Times New Roman" w:eastAsia="宋体" w:hAnsi="Times New Roman"/>
          <w:lang w:eastAsia="zh-CN"/>
        </w:rPr>
        <w:t xml:space="preserve"> </w:t>
      </w:r>
      <w:r w:rsidR="00275BB5">
        <w:rPr>
          <w:rFonts w:ascii="Times New Roman" w:eastAsia="宋体" w:hAnsi="Times New Roman" w:hint="eastAsia"/>
          <w:lang w:eastAsia="zh-CN"/>
        </w:rPr>
        <w:t>RRC_CONNECTED</w:t>
      </w:r>
      <w:r w:rsidR="00275BB5">
        <w:rPr>
          <w:rFonts w:ascii="Times New Roman" w:eastAsia="宋体" w:hAnsi="Times New Roman"/>
          <w:lang w:eastAsia="zh-CN"/>
        </w:rPr>
        <w:t xml:space="preserve"> </w:t>
      </w:r>
      <w:r w:rsidR="00275BB5">
        <w:rPr>
          <w:rFonts w:ascii="Times New Roman" w:eastAsia="宋体" w:hAnsi="Times New Roman" w:hint="eastAsia"/>
          <w:lang w:eastAsia="zh-CN"/>
        </w:rPr>
        <w:t>or</w:t>
      </w:r>
      <w:r w:rsidR="00275BB5">
        <w:rPr>
          <w:rFonts w:ascii="Times New Roman" w:eastAsia="宋体" w:hAnsi="Times New Roman"/>
          <w:lang w:eastAsia="zh-CN"/>
        </w:rPr>
        <w:t xml:space="preserve"> </w:t>
      </w:r>
      <w:r w:rsidR="00275BB5">
        <w:rPr>
          <w:rFonts w:ascii="Times New Roman" w:eastAsia="宋体" w:hAnsi="Times New Roman" w:hint="eastAsia"/>
          <w:lang w:eastAsia="zh-CN"/>
        </w:rPr>
        <w:t>UE</w:t>
      </w:r>
      <w:r w:rsidR="00275BB5">
        <w:rPr>
          <w:rFonts w:ascii="Times New Roman" w:eastAsia="宋体" w:hAnsi="Times New Roman"/>
          <w:lang w:eastAsia="zh-CN"/>
        </w:rPr>
        <w:t xml:space="preserve"> </w:t>
      </w:r>
      <w:r w:rsidR="00275BB5">
        <w:rPr>
          <w:rFonts w:ascii="Times New Roman" w:eastAsia="宋体" w:hAnsi="Times New Roman" w:hint="eastAsia"/>
          <w:lang w:eastAsia="zh-CN"/>
        </w:rPr>
        <w:t>joins</w:t>
      </w:r>
      <w:r w:rsidR="00275BB5">
        <w:rPr>
          <w:rFonts w:ascii="Times New Roman" w:eastAsia="宋体" w:hAnsi="Times New Roman"/>
          <w:lang w:eastAsia="zh-CN"/>
        </w:rPr>
        <w:t xml:space="preserve"> </w:t>
      </w:r>
      <w:r w:rsidR="00275BB5">
        <w:rPr>
          <w:rFonts w:ascii="Times New Roman" w:eastAsia="宋体" w:hAnsi="Times New Roman" w:hint="eastAsia"/>
          <w:lang w:eastAsia="zh-CN"/>
        </w:rPr>
        <w:t>the</w:t>
      </w:r>
      <w:r w:rsidR="00275BB5">
        <w:rPr>
          <w:rFonts w:ascii="Times New Roman" w:eastAsia="宋体" w:hAnsi="Times New Roman"/>
          <w:lang w:eastAsia="zh-CN"/>
        </w:rPr>
        <w:t xml:space="preserve"> </w:t>
      </w:r>
      <w:r w:rsidR="00275BB5">
        <w:rPr>
          <w:rFonts w:ascii="Times New Roman" w:eastAsia="宋体" w:hAnsi="Times New Roman" w:hint="eastAsia"/>
          <w:lang w:eastAsia="zh-CN"/>
        </w:rPr>
        <w:t>MBS</w:t>
      </w:r>
      <w:r w:rsidR="00275BB5">
        <w:rPr>
          <w:rFonts w:ascii="Times New Roman" w:eastAsia="宋体" w:hAnsi="Times New Roman"/>
          <w:lang w:eastAsia="zh-CN"/>
        </w:rPr>
        <w:t xml:space="preserve"> </w:t>
      </w:r>
      <w:r w:rsidR="00275BB5">
        <w:rPr>
          <w:rFonts w:ascii="Times New Roman" w:eastAsia="宋体" w:hAnsi="Times New Roman" w:hint="eastAsia"/>
          <w:lang w:eastAsia="zh-CN"/>
        </w:rPr>
        <w:t>session,</w:t>
      </w:r>
      <w:r w:rsidR="00275BB5">
        <w:rPr>
          <w:rFonts w:ascii="Times New Roman" w:eastAsia="宋体" w:hAnsi="Times New Roman"/>
          <w:lang w:eastAsia="zh-CN"/>
        </w:rPr>
        <w:t xml:space="preserve"> UE may transit to RRC_INACTIVE for multicast reception based on the PTM configuration for RRC_INACTIVE from the gNB.</w:t>
      </w:r>
      <w:r w:rsidR="00E938E7">
        <w:rPr>
          <w:rFonts w:ascii="Times New Roman" w:eastAsia="宋体" w:hAnsi="Times New Roman"/>
          <w:lang w:eastAsia="zh-CN"/>
        </w:rPr>
        <w:t xml:space="preserve"> </w:t>
      </w:r>
    </w:p>
    <w:p w14:paraId="56ACF125" w14:textId="52673988" w:rsidR="003D72C2" w:rsidRDefault="00275BB5" w:rsidP="0046208A">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or a</w:t>
      </w:r>
      <w:r w:rsidR="001F6E8A">
        <w:rPr>
          <w:rFonts w:ascii="Times New Roman" w:eastAsia="宋体" w:hAnsi="Times New Roman" w:hint="eastAsia"/>
          <w:lang w:eastAsia="zh-CN"/>
        </w:rPr>
        <w:t>n</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in</w:t>
      </w:r>
      <w:r w:rsidR="00FC712C">
        <w:rPr>
          <w:rFonts w:ascii="Times New Roman" w:eastAsia="宋体" w:hAnsi="Times New Roman"/>
          <w:lang w:eastAsia="zh-CN"/>
        </w:rPr>
        <w:t>activ</w:t>
      </w:r>
      <w:r w:rsidR="001F6E8A">
        <w:rPr>
          <w:rFonts w:ascii="Times New Roman" w:eastAsia="宋体" w:hAnsi="Times New Roman" w:hint="eastAsia"/>
          <w:lang w:eastAsia="zh-CN"/>
        </w:rPr>
        <w:t>e</w:t>
      </w:r>
      <w:r w:rsidR="00FC712C">
        <w:rPr>
          <w:rFonts w:ascii="Times New Roman" w:eastAsia="宋体" w:hAnsi="Times New Roman"/>
          <w:lang w:eastAsia="zh-CN"/>
        </w:rPr>
        <w:t xml:space="preserve"> MBS session, </w:t>
      </w:r>
      <w:r w:rsidR="00FC712C">
        <w:rPr>
          <w:rFonts w:ascii="Times New Roman" w:eastAsia="宋体" w:hAnsi="Times New Roman" w:hint="eastAsia"/>
          <w:lang w:eastAsia="zh-CN"/>
        </w:rPr>
        <w:t>UE</w:t>
      </w:r>
      <w:r w:rsidR="00FC712C">
        <w:rPr>
          <w:rFonts w:ascii="Times New Roman" w:eastAsia="宋体" w:hAnsi="Times New Roman"/>
          <w:lang w:eastAsia="zh-CN"/>
        </w:rPr>
        <w:t xml:space="preserve"> </w:t>
      </w:r>
      <w:r w:rsidR="00FC712C">
        <w:rPr>
          <w:rFonts w:ascii="Times New Roman" w:eastAsia="宋体" w:hAnsi="Times New Roman" w:hint="eastAsia"/>
          <w:lang w:eastAsia="zh-CN"/>
        </w:rPr>
        <w:t>may</w:t>
      </w:r>
      <w:r w:rsidR="00FC712C">
        <w:rPr>
          <w:rFonts w:ascii="Times New Roman" w:eastAsia="宋体" w:hAnsi="Times New Roman"/>
          <w:lang w:eastAsia="zh-CN"/>
        </w:rPr>
        <w:t xml:space="preserve"> </w:t>
      </w:r>
      <w:r w:rsidR="00FC712C">
        <w:rPr>
          <w:rFonts w:ascii="Times New Roman" w:eastAsia="宋体" w:hAnsi="Times New Roman" w:hint="eastAsia"/>
          <w:lang w:eastAsia="zh-CN"/>
        </w:rPr>
        <w:t>be</w:t>
      </w:r>
      <w:r w:rsidR="00FC712C">
        <w:rPr>
          <w:rFonts w:ascii="Times New Roman" w:eastAsia="宋体" w:hAnsi="Times New Roman"/>
          <w:lang w:eastAsia="zh-CN"/>
        </w:rPr>
        <w:t xml:space="preserve"> </w:t>
      </w:r>
      <w:r w:rsidR="00FC712C">
        <w:rPr>
          <w:rFonts w:ascii="Times New Roman" w:eastAsia="宋体" w:hAnsi="Times New Roman" w:hint="eastAsia"/>
          <w:lang w:eastAsia="zh-CN"/>
        </w:rPr>
        <w:t>moved</w:t>
      </w:r>
      <w:r w:rsidR="00FC712C">
        <w:rPr>
          <w:rFonts w:ascii="Times New Roman" w:eastAsia="宋体" w:hAnsi="Times New Roman"/>
          <w:lang w:eastAsia="zh-CN"/>
        </w:rPr>
        <w:t xml:space="preserve"> </w:t>
      </w:r>
      <w:r w:rsidR="00FC712C">
        <w:rPr>
          <w:rFonts w:ascii="Times New Roman" w:eastAsia="宋体" w:hAnsi="Times New Roman" w:hint="eastAsia"/>
          <w:lang w:eastAsia="zh-CN"/>
        </w:rPr>
        <w:t>to</w:t>
      </w:r>
      <w:r w:rsidR="00FC712C">
        <w:rPr>
          <w:rFonts w:ascii="Times New Roman" w:eastAsia="宋体" w:hAnsi="Times New Roman"/>
          <w:lang w:eastAsia="zh-CN"/>
        </w:rPr>
        <w:t xml:space="preserve"> </w:t>
      </w:r>
      <w:r w:rsidR="00FC712C">
        <w:rPr>
          <w:rFonts w:ascii="Times New Roman" w:eastAsia="宋体" w:hAnsi="Times New Roman" w:hint="eastAsia"/>
          <w:lang w:eastAsia="zh-CN"/>
        </w:rPr>
        <w:t>RRC</w:t>
      </w:r>
      <w:r w:rsidR="00FC712C">
        <w:rPr>
          <w:rFonts w:ascii="Times New Roman" w:eastAsia="宋体" w:hAnsi="Times New Roman"/>
          <w:lang w:eastAsia="zh-CN"/>
        </w:rPr>
        <w:t>_IDLE or RRC</w:t>
      </w:r>
      <w:r w:rsidR="00FC712C">
        <w:rPr>
          <w:rFonts w:ascii="Times New Roman" w:eastAsia="宋体" w:hAnsi="Times New Roman" w:hint="eastAsia"/>
          <w:lang w:eastAsia="zh-CN"/>
        </w:rPr>
        <w:t>_INACTIVE</w:t>
      </w:r>
      <w:r w:rsidR="00FC712C">
        <w:rPr>
          <w:rFonts w:ascii="Times New Roman" w:eastAsia="宋体" w:hAnsi="Times New Roman"/>
          <w:lang w:eastAsia="zh-CN"/>
        </w:rPr>
        <w:t xml:space="preserve"> </w:t>
      </w:r>
      <w:r w:rsidR="00FC712C">
        <w:rPr>
          <w:rFonts w:ascii="Times New Roman" w:eastAsia="宋体" w:hAnsi="Times New Roman" w:hint="eastAsia"/>
          <w:lang w:eastAsia="zh-CN"/>
        </w:rPr>
        <w:t>after</w:t>
      </w:r>
      <w:r w:rsidR="00FC712C">
        <w:rPr>
          <w:rFonts w:ascii="Times New Roman" w:eastAsia="宋体" w:hAnsi="Times New Roman"/>
          <w:lang w:eastAsia="zh-CN"/>
        </w:rPr>
        <w:t xml:space="preserve"> </w:t>
      </w:r>
      <w:r w:rsidR="00FC712C">
        <w:rPr>
          <w:rFonts w:ascii="Times New Roman" w:eastAsia="宋体" w:hAnsi="Times New Roman" w:hint="eastAsia"/>
          <w:lang w:eastAsia="zh-CN"/>
        </w:rPr>
        <w:t>the</w:t>
      </w:r>
      <w:r w:rsidR="00FC712C">
        <w:rPr>
          <w:rFonts w:ascii="Times New Roman" w:eastAsia="宋体" w:hAnsi="Times New Roman"/>
          <w:lang w:eastAsia="zh-CN"/>
        </w:rPr>
        <w:t xml:space="preserve"> </w:t>
      </w:r>
      <w:r w:rsidR="00FC712C">
        <w:rPr>
          <w:rFonts w:ascii="Times New Roman" w:eastAsia="宋体" w:hAnsi="Times New Roman" w:hint="eastAsia"/>
          <w:lang w:eastAsia="zh-CN"/>
        </w:rPr>
        <w:t>session</w:t>
      </w:r>
      <w:r w:rsidR="00FC712C">
        <w:rPr>
          <w:rFonts w:ascii="Times New Roman" w:eastAsia="宋体" w:hAnsi="Times New Roman"/>
          <w:lang w:eastAsia="zh-CN"/>
        </w:rPr>
        <w:t xml:space="preserve"> </w:t>
      </w:r>
      <w:r w:rsidR="00FC712C">
        <w:rPr>
          <w:rFonts w:ascii="Times New Roman" w:eastAsia="宋体" w:hAnsi="Times New Roman" w:hint="eastAsia"/>
          <w:lang w:eastAsia="zh-CN"/>
        </w:rPr>
        <w:t>join</w:t>
      </w:r>
      <w:r w:rsidR="00FC712C">
        <w:rPr>
          <w:rFonts w:ascii="Times New Roman" w:eastAsia="宋体" w:hAnsi="Times New Roman"/>
          <w:lang w:eastAsia="zh-CN"/>
        </w:rPr>
        <w:t xml:space="preserve"> </w:t>
      </w:r>
      <w:r w:rsidR="00FC712C">
        <w:rPr>
          <w:rFonts w:ascii="Times New Roman" w:eastAsia="宋体" w:hAnsi="Times New Roman" w:hint="eastAsia"/>
          <w:lang w:eastAsia="zh-CN"/>
        </w:rPr>
        <w:t>procedure,</w:t>
      </w:r>
      <w:r w:rsidR="00FC712C">
        <w:rPr>
          <w:rFonts w:ascii="Times New Roman" w:eastAsia="宋体" w:hAnsi="Times New Roman"/>
          <w:lang w:eastAsia="zh-CN"/>
        </w:rPr>
        <w:t xml:space="preserve"> and wait for the session activation notification. </w:t>
      </w:r>
      <w:r w:rsidR="00FC712C">
        <w:rPr>
          <w:rFonts w:ascii="Times New Roman" w:eastAsia="宋体" w:hAnsi="Times New Roman" w:hint="eastAsia"/>
          <w:lang w:eastAsia="zh-CN"/>
        </w:rPr>
        <w:t>In</w:t>
      </w:r>
      <w:r w:rsidR="00FC712C">
        <w:rPr>
          <w:rFonts w:ascii="Times New Roman" w:eastAsia="宋体" w:hAnsi="Times New Roman"/>
          <w:lang w:eastAsia="zh-CN"/>
        </w:rPr>
        <w:t xml:space="preserve"> Rel-17 MBS</w:t>
      </w:r>
      <w:r w:rsidR="00FC712C">
        <w:rPr>
          <w:rFonts w:ascii="Times New Roman" w:eastAsia="宋体" w:hAnsi="Times New Roman" w:hint="eastAsia"/>
          <w:lang w:eastAsia="zh-CN"/>
        </w:rPr>
        <w:t>,</w:t>
      </w:r>
      <w:r w:rsidR="00FC712C">
        <w:rPr>
          <w:rFonts w:ascii="Times New Roman" w:eastAsia="宋体" w:hAnsi="Times New Roman"/>
          <w:lang w:eastAsia="zh-CN"/>
        </w:rPr>
        <w:t xml:space="preserve"> group paging is used for this purpose, so, it’s </w:t>
      </w:r>
      <w:r w:rsidR="00FC712C" w:rsidRPr="00FC712C">
        <w:rPr>
          <w:rFonts w:ascii="Times New Roman" w:eastAsia="宋体" w:hAnsi="Times New Roman"/>
          <w:lang w:eastAsia="zh-CN"/>
        </w:rPr>
        <w:t>spontaneous</w:t>
      </w:r>
      <w:r w:rsidR="00FC712C">
        <w:rPr>
          <w:rFonts w:ascii="Times New Roman" w:eastAsia="宋体" w:hAnsi="Times New Roman"/>
          <w:lang w:eastAsia="zh-CN"/>
        </w:rPr>
        <w:t xml:space="preserve"> to reused group paging for Rel-18 UEs</w:t>
      </w:r>
      <w:r w:rsidR="001F6E8A">
        <w:rPr>
          <w:rFonts w:ascii="Times New Roman" w:eastAsia="宋体" w:hAnsi="Times New Roman" w:hint="eastAsia"/>
          <w:lang w:eastAsia="zh-CN"/>
        </w:rPr>
        <w:t>,</w:t>
      </w:r>
      <w:r w:rsidR="001F6E8A">
        <w:rPr>
          <w:rFonts w:ascii="Times New Roman" w:eastAsia="宋体" w:hAnsi="Times New Roman"/>
          <w:lang w:eastAsia="zh-CN"/>
        </w:rPr>
        <w:t xml:space="preserve"> considering that </w:t>
      </w:r>
      <w:r w:rsidR="001F6E8A">
        <w:rPr>
          <w:rFonts w:ascii="Times New Roman" w:eastAsia="宋体" w:hAnsi="Times New Roman" w:hint="eastAsia"/>
          <w:lang w:eastAsia="zh-CN"/>
        </w:rPr>
        <w:t>group</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paging</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cannot</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be</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turned</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off</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due</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to</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the</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Rel-17</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UEs</w:t>
      </w:r>
      <w:r w:rsidR="00FC712C">
        <w:rPr>
          <w:rFonts w:ascii="Times New Roman" w:eastAsia="宋体" w:hAnsi="Times New Roman"/>
          <w:lang w:eastAsia="zh-CN"/>
        </w:rPr>
        <w:t xml:space="preserve">. </w:t>
      </w:r>
      <w:r w:rsidR="00CE4040">
        <w:rPr>
          <w:rFonts w:ascii="Times New Roman" w:eastAsia="宋体" w:hAnsi="Times New Roman"/>
          <w:lang w:eastAsia="zh-CN"/>
        </w:rPr>
        <w:t>In existing mechanism, UE may initiate RRC connection establishment when it receives the group paging. For Rel-18</w:t>
      </w:r>
      <w:r w:rsidR="00CE4040">
        <w:rPr>
          <w:rFonts w:ascii="Times New Roman" w:eastAsia="宋体" w:hAnsi="Times New Roman" w:hint="eastAsia"/>
          <w:lang w:eastAsia="zh-CN"/>
        </w:rPr>
        <w:t>,</w:t>
      </w:r>
      <w:r w:rsidR="00CE4040">
        <w:rPr>
          <w:rFonts w:ascii="Times New Roman" w:eastAsia="宋体" w:hAnsi="Times New Roman"/>
          <w:lang w:eastAsia="zh-CN"/>
        </w:rPr>
        <w:t xml:space="preserve"> UE can receive multicast in RRC_INACTIVE, therefore, it’s better to indicated RRC_INACITVE UEs whether to stay in RRC_INACTIVE or transit to RRC_CONNECTED. </w:t>
      </w:r>
    </w:p>
    <w:p w14:paraId="2E00F740" w14:textId="5EB97FF3" w:rsidR="00FC712C" w:rsidRDefault="00CE4040" w:rsidP="0046208A">
      <w:pPr>
        <w:rPr>
          <w:rFonts w:ascii="Times New Roman" w:eastAsia="宋体" w:hAnsi="Times New Roman"/>
          <w:lang w:eastAsia="zh-CN"/>
        </w:rPr>
      </w:pPr>
      <w:r>
        <w:rPr>
          <w:rFonts w:ascii="Times New Roman" w:eastAsia="宋体" w:hAnsi="Times New Roman"/>
          <w:lang w:eastAsia="zh-CN"/>
        </w:rPr>
        <w:t xml:space="preserve">Though the network may preconfigure whether UE can </w:t>
      </w:r>
      <w:r w:rsidRPr="00CE4040">
        <w:rPr>
          <w:rFonts w:ascii="Times New Roman" w:eastAsia="宋体" w:hAnsi="Times New Roman"/>
          <w:lang w:eastAsia="zh-CN"/>
        </w:rPr>
        <w:t>receive the multicast session in RRC_INACTIVE</w:t>
      </w:r>
      <w:r>
        <w:rPr>
          <w:rFonts w:ascii="Times New Roman" w:eastAsia="宋体" w:hAnsi="Times New Roman"/>
          <w:lang w:eastAsia="zh-CN"/>
        </w:rPr>
        <w:t xml:space="preserve"> before RRC</w:t>
      </w:r>
      <w:r w:rsidR="001F6E8A">
        <w:rPr>
          <w:rFonts w:ascii="Times New Roman" w:eastAsia="宋体" w:hAnsi="Times New Roman"/>
          <w:lang w:eastAsia="zh-CN"/>
        </w:rPr>
        <w:t xml:space="preserve"> </w:t>
      </w:r>
      <w:r>
        <w:rPr>
          <w:rFonts w:ascii="Times New Roman" w:eastAsia="宋体" w:hAnsi="Times New Roman"/>
          <w:lang w:eastAsia="zh-CN"/>
        </w:rPr>
        <w:t>Release</w:t>
      </w:r>
      <w:r w:rsidR="001F6E8A">
        <w:rPr>
          <w:rFonts w:ascii="Times New Roman" w:eastAsia="宋体" w:hAnsi="Times New Roman"/>
          <w:lang w:eastAsia="zh-CN"/>
        </w:rPr>
        <w:t xml:space="preserve"> </w:t>
      </w:r>
      <w:r w:rsidR="001F6E8A">
        <w:rPr>
          <w:rFonts w:ascii="Times New Roman" w:eastAsia="宋体" w:hAnsi="Times New Roman" w:hint="eastAsia"/>
          <w:lang w:eastAsia="zh-CN"/>
        </w:rPr>
        <w:t>procedure</w:t>
      </w:r>
      <w:r>
        <w:rPr>
          <w:rFonts w:ascii="Times New Roman" w:eastAsia="宋体" w:hAnsi="Times New Roman"/>
          <w:lang w:eastAsia="zh-CN"/>
        </w:rPr>
        <w:t xml:space="preserve">, and UE may </w:t>
      </w:r>
      <w:r w:rsidRPr="00CE4040">
        <w:rPr>
          <w:rFonts w:ascii="Times New Roman" w:eastAsia="宋体" w:hAnsi="Times New Roman"/>
          <w:lang w:eastAsia="zh-CN"/>
        </w:rPr>
        <w:t>stay in RRC_INACTIVE or resumes RRC connection accordingly</w:t>
      </w:r>
      <w:r>
        <w:rPr>
          <w:rFonts w:ascii="Times New Roman" w:eastAsia="宋体" w:hAnsi="Times New Roman"/>
          <w:lang w:eastAsia="zh-CN"/>
        </w:rPr>
        <w:t xml:space="preserve">, it should be noticed that multicast reception for an MBS session is decided by gNB considering the network congestion status, service priority and UE priority etc, the preconfiguring approach cannot reflect the </w:t>
      </w:r>
      <w:r w:rsidR="003D72C2">
        <w:rPr>
          <w:rFonts w:ascii="Times New Roman" w:eastAsia="宋体" w:hAnsi="Times New Roman"/>
          <w:lang w:eastAsia="zh-CN"/>
        </w:rPr>
        <w:t>latest status of the network</w:t>
      </w:r>
      <w:r w:rsidR="00E938E7">
        <w:rPr>
          <w:rFonts w:ascii="Times New Roman" w:eastAsia="宋体" w:hAnsi="Times New Roman"/>
          <w:lang w:eastAsia="zh-CN"/>
        </w:rPr>
        <w:t xml:space="preserve"> timely</w:t>
      </w:r>
      <w:r w:rsidR="003D72C2">
        <w:rPr>
          <w:rFonts w:ascii="Times New Roman" w:eastAsia="宋体" w:hAnsi="Times New Roman"/>
          <w:lang w:eastAsia="zh-CN"/>
        </w:rPr>
        <w:t>. If the preconfiguring approach is adopted too, UE should follow the indication in group paging and ignore the preconfigure</w:t>
      </w:r>
      <w:r w:rsidR="001F6E8A">
        <w:rPr>
          <w:rFonts w:ascii="Times New Roman" w:eastAsia="宋体" w:hAnsi="Times New Roman" w:hint="eastAsia"/>
          <w:lang w:eastAsia="zh-CN"/>
        </w:rPr>
        <w:t>d</w:t>
      </w:r>
      <w:r w:rsidR="003D72C2">
        <w:rPr>
          <w:rFonts w:ascii="Times New Roman" w:eastAsia="宋体" w:hAnsi="Times New Roman"/>
          <w:lang w:eastAsia="zh-CN"/>
        </w:rPr>
        <w:t xml:space="preserve"> one.</w:t>
      </w:r>
    </w:p>
    <w:p w14:paraId="7F77351A" w14:textId="17B3C910" w:rsidR="003D72C2" w:rsidRPr="004D5A57" w:rsidRDefault="003D72C2" w:rsidP="004D5A57">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4D5A57">
        <w:rPr>
          <w:rFonts w:ascii="Times New Roman" w:eastAsiaTheme="minorEastAsia" w:hAnsi="Times New Roman"/>
          <w:b/>
          <w:bCs/>
          <w:lang w:eastAsia="zh-CN"/>
        </w:rPr>
        <w:t>Proposal 1: Group paging is enhanced to contain the indication of states transition or not for session activation notification.</w:t>
      </w:r>
    </w:p>
    <w:p w14:paraId="67351E83" w14:textId="4746BEB4" w:rsidR="003D72C2" w:rsidRPr="004D5A57" w:rsidRDefault="003D72C2" w:rsidP="004D5A57">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4D5A57">
        <w:rPr>
          <w:rFonts w:ascii="Times New Roman" w:eastAsiaTheme="minorEastAsia" w:hAnsi="Times New Roman" w:hint="eastAsia"/>
          <w:b/>
          <w:bCs/>
          <w:lang w:eastAsia="zh-CN"/>
        </w:rPr>
        <w:t>P</w:t>
      </w:r>
      <w:r w:rsidRPr="004D5A57">
        <w:rPr>
          <w:rFonts w:ascii="Times New Roman" w:eastAsiaTheme="minorEastAsia" w:hAnsi="Times New Roman"/>
          <w:b/>
          <w:bCs/>
          <w:lang w:eastAsia="zh-CN"/>
        </w:rPr>
        <w:t>roposal 2: If UE has preconfigured information of multicast reception state, it follows the indication in group paging but ignore the preconfigured one.</w:t>
      </w:r>
    </w:p>
    <w:p w14:paraId="75FB4271" w14:textId="181F1631" w:rsidR="003D72C2" w:rsidRDefault="003D72C2" w:rsidP="0046208A">
      <w:pPr>
        <w:rPr>
          <w:rFonts w:ascii="Times New Roman" w:eastAsia="宋体" w:hAnsi="Times New Roman"/>
          <w:lang w:eastAsia="zh-CN"/>
        </w:rPr>
      </w:pPr>
      <w:r>
        <w:rPr>
          <w:rFonts w:ascii="Times New Roman" w:eastAsia="宋体" w:hAnsi="Times New Roman" w:hint="eastAsia"/>
          <w:lang w:eastAsia="zh-CN"/>
        </w:rPr>
        <w:t>B</w:t>
      </w:r>
      <w:r>
        <w:rPr>
          <w:rFonts w:ascii="Times New Roman" w:eastAsia="宋体" w:hAnsi="Times New Roman"/>
          <w:lang w:eastAsia="zh-CN"/>
        </w:rPr>
        <w:t xml:space="preserve">esides, as we discussed in RAN2, gNB may decide part </w:t>
      </w:r>
      <w:r>
        <w:rPr>
          <w:rFonts w:ascii="Times New Roman" w:eastAsia="宋体" w:hAnsi="Times New Roman" w:hint="eastAsia"/>
          <w:lang w:eastAsia="zh-CN"/>
        </w:rPr>
        <w:t>of</w:t>
      </w:r>
      <w:r>
        <w:rPr>
          <w:rFonts w:ascii="Times New Roman" w:eastAsia="宋体" w:hAnsi="Times New Roman"/>
          <w:lang w:eastAsia="zh-CN"/>
        </w:rPr>
        <w:t xml:space="preserve"> </w:t>
      </w:r>
      <w:r>
        <w:rPr>
          <w:rFonts w:ascii="Times New Roman" w:eastAsia="宋体" w:hAnsi="Times New Roman" w:hint="eastAsia"/>
          <w:lang w:eastAsia="zh-CN"/>
        </w:rPr>
        <w:t>UEs</w:t>
      </w:r>
      <w:r>
        <w:rPr>
          <w:rFonts w:ascii="Times New Roman" w:eastAsia="宋体" w:hAnsi="Times New Roman"/>
          <w:lang w:eastAsia="zh-CN"/>
        </w:rPr>
        <w:t xml:space="preserve"> </w:t>
      </w:r>
      <w:r>
        <w:rPr>
          <w:rFonts w:ascii="Times New Roman" w:eastAsia="宋体" w:hAnsi="Times New Roman" w:hint="eastAsia"/>
          <w:lang w:eastAsia="zh-CN"/>
        </w:rPr>
        <w:t>to</w:t>
      </w:r>
      <w:r>
        <w:rPr>
          <w:rFonts w:ascii="Times New Roman" w:eastAsia="宋体" w:hAnsi="Times New Roman"/>
          <w:lang w:eastAsia="zh-CN"/>
        </w:rPr>
        <w:t xml:space="preserve"> </w:t>
      </w:r>
      <w:r>
        <w:rPr>
          <w:rFonts w:ascii="Times New Roman" w:eastAsia="宋体" w:hAnsi="Times New Roman" w:hint="eastAsia"/>
          <w:lang w:eastAsia="zh-CN"/>
        </w:rPr>
        <w:t>receive</w:t>
      </w:r>
      <w:r>
        <w:rPr>
          <w:rFonts w:ascii="Times New Roman" w:eastAsia="宋体" w:hAnsi="Times New Roman"/>
          <w:lang w:eastAsia="zh-CN"/>
        </w:rPr>
        <w:t xml:space="preserve"> </w:t>
      </w:r>
      <w:r>
        <w:rPr>
          <w:rFonts w:ascii="Times New Roman" w:eastAsia="宋体" w:hAnsi="Times New Roman" w:hint="eastAsia"/>
          <w:lang w:eastAsia="zh-CN"/>
        </w:rPr>
        <w:t>multicast</w:t>
      </w:r>
      <w:r>
        <w:rPr>
          <w:rFonts w:ascii="Times New Roman" w:eastAsia="宋体" w:hAnsi="Times New Roman"/>
          <w:lang w:eastAsia="zh-CN"/>
        </w:rPr>
        <w:t xml:space="preserve"> </w:t>
      </w:r>
      <w:r>
        <w:rPr>
          <w:rFonts w:ascii="Times New Roman" w:eastAsia="宋体" w:hAnsi="Times New Roman" w:hint="eastAsia"/>
          <w:lang w:eastAsia="zh-CN"/>
        </w:rPr>
        <w:t>in RRC_</w:t>
      </w:r>
      <w:r>
        <w:rPr>
          <w:rFonts w:ascii="Times New Roman" w:eastAsia="宋体" w:hAnsi="Times New Roman"/>
          <w:lang w:eastAsia="zh-CN"/>
        </w:rPr>
        <w:t>INACTIVE UEs. To achieve this, extra information is needed in the group paging message.</w:t>
      </w:r>
    </w:p>
    <w:p w14:paraId="7BA3273F" w14:textId="5DAEDAC5" w:rsidR="007B60FB" w:rsidRPr="004D5A57" w:rsidRDefault="007B60FB" w:rsidP="004D5A57">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4D5A57">
        <w:rPr>
          <w:rFonts w:ascii="Times New Roman" w:eastAsiaTheme="minorEastAsia" w:hAnsi="Times New Roman" w:hint="eastAsia"/>
          <w:b/>
          <w:bCs/>
          <w:lang w:eastAsia="zh-CN"/>
        </w:rPr>
        <w:lastRenderedPageBreak/>
        <w:t>Proposal</w:t>
      </w:r>
      <w:r w:rsidRPr="004D5A57">
        <w:rPr>
          <w:rFonts w:ascii="Times New Roman" w:eastAsiaTheme="minorEastAsia" w:hAnsi="Times New Roman"/>
          <w:b/>
          <w:bCs/>
          <w:lang w:eastAsia="zh-CN"/>
        </w:rPr>
        <w:t xml:space="preserve"> </w:t>
      </w:r>
      <w:r w:rsidR="004D5A57" w:rsidRPr="004D5A57">
        <w:rPr>
          <w:rFonts w:ascii="Times New Roman" w:eastAsiaTheme="minorEastAsia" w:hAnsi="Times New Roman"/>
          <w:b/>
          <w:bCs/>
          <w:lang w:eastAsia="zh-CN"/>
        </w:rPr>
        <w:t>3</w:t>
      </w:r>
      <w:r w:rsidR="004D37FA">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RAN2</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is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kindly</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asked</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to</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discuss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whether</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enhancements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for</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group</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paging</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to</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indicate</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part</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of</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UEs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to</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transit</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RRC</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states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is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needed.</w:t>
      </w:r>
    </w:p>
    <w:p w14:paraId="17836A7D" w14:textId="71E2518D" w:rsidR="004D21A1" w:rsidRDefault="007601B9" w:rsidP="004D21A1">
      <w:pPr>
        <w:pStyle w:val="20"/>
        <w:rPr>
          <w:lang w:eastAsia="zh-CN"/>
        </w:rPr>
      </w:pPr>
      <w:r w:rsidRPr="007601B9">
        <w:rPr>
          <w:lang w:eastAsia="zh-CN"/>
        </w:rPr>
        <w:t>PTM configuration</w:t>
      </w:r>
      <w:r w:rsidR="002F5A26">
        <w:rPr>
          <w:lang w:eastAsia="zh-CN"/>
        </w:rPr>
        <w:t xml:space="preserve"> change</w:t>
      </w:r>
    </w:p>
    <w:p w14:paraId="70A04EC2" w14:textId="486ED6FB" w:rsidR="004D5A57" w:rsidRDefault="004D5A57" w:rsidP="007B60FB">
      <w:pPr>
        <w:rPr>
          <w:rFonts w:ascii="Times New Roman" w:eastAsia="宋体" w:hAnsi="Times New Roman"/>
          <w:lang w:eastAsia="zh-CN"/>
        </w:rPr>
      </w:pPr>
      <w:bookmarkStart w:id="3" w:name="_Hlk127265186"/>
      <w:r>
        <w:rPr>
          <w:rFonts w:ascii="Times New Roman" w:eastAsia="宋体" w:hAnsi="Times New Roman"/>
          <w:lang w:eastAsia="zh-CN"/>
        </w:rPr>
        <w:t xml:space="preserve">In RAN2#119bis meeting, </w:t>
      </w:r>
      <w:r>
        <w:rPr>
          <w:rFonts w:ascii="Times New Roman" w:eastAsia="宋体" w:hAnsi="Times New Roman" w:hint="eastAsia"/>
          <w:lang w:eastAsia="zh-CN"/>
        </w:rPr>
        <w:t>some</w:t>
      </w:r>
      <w:r>
        <w:rPr>
          <w:rFonts w:ascii="Times New Roman" w:eastAsia="宋体" w:hAnsi="Times New Roman"/>
          <w:lang w:eastAsia="zh-CN"/>
        </w:rPr>
        <w:t xml:space="preserve"> </w:t>
      </w:r>
      <w:r>
        <w:rPr>
          <w:rFonts w:ascii="Times New Roman" w:eastAsia="宋体" w:hAnsi="Times New Roman" w:hint="eastAsia"/>
          <w:lang w:eastAsia="zh-CN"/>
        </w:rPr>
        <w:t>agreements</w:t>
      </w:r>
      <w:r>
        <w:rPr>
          <w:rFonts w:ascii="Times New Roman" w:eastAsia="宋体" w:hAnsi="Times New Roman"/>
          <w:lang w:eastAsia="zh-CN"/>
        </w:rPr>
        <w:t xml:space="preserve"> </w:t>
      </w:r>
      <w:r>
        <w:rPr>
          <w:rFonts w:ascii="Times New Roman" w:eastAsia="宋体" w:hAnsi="Times New Roman" w:hint="eastAsia"/>
          <w:lang w:eastAsia="zh-CN"/>
        </w:rPr>
        <w:t>were</w:t>
      </w:r>
      <w:r>
        <w:rPr>
          <w:rFonts w:ascii="Times New Roman" w:eastAsia="宋体" w:hAnsi="Times New Roman"/>
          <w:lang w:eastAsia="zh-CN"/>
        </w:rPr>
        <w:t xml:space="preserve"> </w:t>
      </w:r>
      <w:r>
        <w:rPr>
          <w:rFonts w:ascii="Times New Roman" w:eastAsia="宋体" w:hAnsi="Times New Roman" w:hint="eastAsia"/>
          <w:lang w:eastAsia="zh-CN"/>
        </w:rPr>
        <w:t>made</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PTM</w:t>
      </w:r>
      <w:r>
        <w:rPr>
          <w:rFonts w:ascii="Times New Roman" w:eastAsia="宋体" w:hAnsi="Times New Roman"/>
          <w:lang w:eastAsia="zh-CN"/>
        </w:rPr>
        <w:t xml:space="preserve"> </w:t>
      </w:r>
      <w:r>
        <w:rPr>
          <w:rFonts w:ascii="Times New Roman" w:eastAsia="宋体" w:hAnsi="Times New Roman" w:hint="eastAsia"/>
          <w:lang w:eastAsia="zh-CN"/>
        </w:rPr>
        <w:t>configuration</w:t>
      </w:r>
      <w:r>
        <w:rPr>
          <w:rFonts w:ascii="Times New Roman" w:eastAsia="宋体" w:hAnsi="Times New Roman"/>
          <w:lang w:eastAsia="zh-CN"/>
        </w:rPr>
        <w:t xml:space="preserve"> </w:t>
      </w:r>
      <w:r>
        <w:rPr>
          <w:rFonts w:ascii="Times New Roman" w:eastAsia="宋体" w:hAnsi="Times New Roman" w:hint="eastAsia"/>
          <w:lang w:eastAsia="zh-CN"/>
        </w:rPr>
        <w:t>change</w:t>
      </w:r>
      <w:r>
        <w:rPr>
          <w:rFonts w:ascii="Times New Roman" w:eastAsia="宋体" w:hAnsi="Times New Roman"/>
          <w:lang w:eastAsia="zh-CN"/>
        </w:rPr>
        <w:t xml:space="preserve"> </w:t>
      </w:r>
      <w:r>
        <w:rPr>
          <w:rFonts w:ascii="Times New Roman" w:eastAsia="宋体" w:hAnsi="Times New Roman" w:hint="eastAsia"/>
          <w:lang w:eastAsia="zh-CN"/>
        </w:rPr>
        <w:t>when</w:t>
      </w:r>
      <w:r>
        <w:rPr>
          <w:rFonts w:ascii="Times New Roman" w:eastAsia="宋体" w:hAnsi="Times New Roman"/>
          <w:lang w:eastAsia="zh-CN"/>
        </w:rPr>
        <w:t xml:space="preserve"> </w:t>
      </w:r>
      <w:r>
        <w:rPr>
          <w:rFonts w:ascii="Times New Roman" w:eastAsia="宋体" w:hAnsi="Times New Roman" w:hint="eastAsia"/>
          <w:lang w:eastAsia="zh-CN"/>
        </w:rPr>
        <w:t>option</w:t>
      </w:r>
      <w:r>
        <w:rPr>
          <w:rFonts w:ascii="Times New Roman" w:eastAsia="宋体" w:hAnsi="Times New Roman"/>
          <w:lang w:eastAsia="zh-CN"/>
        </w:rPr>
        <w:t xml:space="preserve"> 1</w:t>
      </w:r>
      <w:r>
        <w:rPr>
          <w:rFonts w:ascii="Times New Roman" w:eastAsia="宋体" w:hAnsi="Times New Roman" w:hint="eastAsia"/>
          <w:lang w:eastAsia="zh-CN"/>
        </w:rPr>
        <w:t>(</w:t>
      </w:r>
      <w:r>
        <w:rPr>
          <w:rFonts w:ascii="Times New Roman" w:eastAsia="宋体" w:hAnsi="Times New Roman"/>
          <w:lang w:eastAsia="zh-CN"/>
        </w:rPr>
        <w:t>dedicated signalling) is used for PTM configuration delivery, in which group paging is used for the notification and RRC resume procedure is triggered.</w:t>
      </w:r>
    </w:p>
    <w:tbl>
      <w:tblPr>
        <w:tblStyle w:val="af5"/>
        <w:tblW w:w="0" w:type="auto"/>
        <w:tblLook w:val="04A0" w:firstRow="1" w:lastRow="0" w:firstColumn="1" w:lastColumn="0" w:noHBand="0" w:noVBand="1"/>
      </w:tblPr>
      <w:tblGrid>
        <w:gridCol w:w="9631"/>
      </w:tblGrid>
      <w:tr w:rsidR="004D5A57" w14:paraId="11854F53" w14:textId="77777777" w:rsidTr="004D5A57">
        <w:tc>
          <w:tcPr>
            <w:tcW w:w="9631" w:type="dxa"/>
          </w:tcPr>
          <w:p w14:paraId="4240E397" w14:textId="77777777" w:rsidR="004D5A57" w:rsidRPr="0046208A" w:rsidRDefault="004D5A57" w:rsidP="004D5A57">
            <w:pPr>
              <w:pStyle w:val="Agreement"/>
            </w:pPr>
            <w:r w:rsidRPr="0046208A">
              <w:t>If option 1 is supported for PTM configuration</w:t>
            </w:r>
          </w:p>
          <w:p w14:paraId="3D0204F7" w14:textId="05E67D5F" w:rsidR="004D5A57" w:rsidRPr="004D5A57" w:rsidRDefault="004D5A57" w:rsidP="004D5A57">
            <w:pPr>
              <w:pStyle w:val="Agreement"/>
              <w:numPr>
                <w:ilvl w:val="0"/>
                <w:numId w:val="0"/>
              </w:numPr>
              <w:ind w:left="1619"/>
            </w:pPr>
            <w:r w:rsidRPr="0046208A">
              <w:t>As a baseline, group paging may be used to inform the UE when network changes the PTM configurations, and UE upon reception triggers RRC connection resume procedure to obtain the updated configurations (details of group paging can be FFS).</w:t>
            </w:r>
          </w:p>
        </w:tc>
      </w:tr>
    </w:tbl>
    <w:p w14:paraId="555C077B" w14:textId="77777777" w:rsidR="004D5A57" w:rsidRDefault="004D5A57" w:rsidP="007B60FB">
      <w:pPr>
        <w:rPr>
          <w:rFonts w:ascii="Times New Roman" w:eastAsia="宋体" w:hAnsi="Times New Roman"/>
          <w:lang w:eastAsia="zh-CN"/>
        </w:rPr>
      </w:pPr>
    </w:p>
    <w:p w14:paraId="0E5C4DBA" w14:textId="16BE848A" w:rsidR="00007292" w:rsidRDefault="004D5A57" w:rsidP="007B60FB">
      <w:pPr>
        <w:rPr>
          <w:rFonts w:ascii="Times New Roman" w:eastAsia="宋体" w:hAnsi="Times New Roman"/>
          <w:lang w:eastAsia="zh-CN"/>
        </w:rPr>
      </w:pPr>
      <w:r>
        <w:rPr>
          <w:rFonts w:ascii="Times New Roman" w:eastAsia="宋体" w:hAnsi="Times New Roman"/>
          <w:lang w:eastAsia="zh-CN"/>
        </w:rPr>
        <w:t>However, i</w:t>
      </w:r>
      <w:r w:rsidR="007B60FB" w:rsidRPr="007B60FB">
        <w:rPr>
          <w:rFonts w:ascii="Times New Roman" w:eastAsia="宋体" w:hAnsi="Times New Roman"/>
          <w:lang w:eastAsia="zh-CN"/>
        </w:rPr>
        <w:t xml:space="preserve">n last </w:t>
      </w:r>
      <w:r w:rsidR="007B60FB" w:rsidRPr="007B60FB">
        <w:rPr>
          <w:rFonts w:ascii="Times New Roman" w:eastAsia="宋体" w:hAnsi="Times New Roman" w:hint="eastAsia"/>
          <w:lang w:eastAsia="zh-CN"/>
        </w:rPr>
        <w:t>RAN2</w:t>
      </w:r>
      <w:r w:rsidR="007B60FB" w:rsidRPr="007B60FB">
        <w:rPr>
          <w:rFonts w:ascii="Times New Roman" w:eastAsia="宋体" w:hAnsi="Times New Roman"/>
          <w:lang w:eastAsia="zh-CN"/>
        </w:rPr>
        <w:t xml:space="preserve"> </w:t>
      </w:r>
      <w:r w:rsidR="007B60FB" w:rsidRPr="007B60FB">
        <w:rPr>
          <w:rFonts w:ascii="Times New Roman" w:eastAsia="宋体" w:hAnsi="Times New Roman" w:hint="eastAsia"/>
          <w:lang w:eastAsia="zh-CN"/>
        </w:rPr>
        <w:t>meeting</w:t>
      </w:r>
      <w:r w:rsidR="007B60FB">
        <w:rPr>
          <w:rFonts w:ascii="Times New Roman" w:eastAsia="宋体" w:hAnsi="Times New Roman" w:hint="eastAsia"/>
          <w:lang w:eastAsia="zh-CN"/>
        </w:rPr>
        <w:t>,</w:t>
      </w:r>
      <w:r w:rsidR="007B60FB">
        <w:rPr>
          <w:rFonts w:ascii="Times New Roman" w:eastAsia="宋体" w:hAnsi="Times New Roman"/>
          <w:lang w:eastAsia="zh-CN"/>
        </w:rPr>
        <w:t xml:space="preserve"> we agreed to use the mixed approach for PTM configuration delivery. And when the PTM configuration changes, UE is indicated by the network and acquires the updated PTM configurations in MCCH</w:t>
      </w:r>
      <w:r>
        <w:rPr>
          <w:rFonts w:ascii="Times New Roman" w:eastAsia="宋体" w:hAnsi="Times New Roman"/>
          <w:lang w:eastAsia="zh-CN"/>
        </w:rPr>
        <w:t xml:space="preserve"> to avoid RRC states transition</w:t>
      </w:r>
      <w:r w:rsidR="007B60FB">
        <w:rPr>
          <w:rFonts w:ascii="Times New Roman" w:eastAsia="宋体" w:hAnsi="Times New Roman"/>
          <w:lang w:eastAsia="zh-CN"/>
        </w:rPr>
        <w:t>.</w:t>
      </w:r>
      <w:r>
        <w:rPr>
          <w:rFonts w:ascii="Times New Roman" w:eastAsia="宋体" w:hAnsi="Times New Roman"/>
          <w:lang w:eastAsia="zh-CN"/>
        </w:rPr>
        <w:t xml:space="preserve"> Since MCCH is used for updating the PTM configuration, MCCH change notification mechanism for Rel-17 broadcast can also be used for Rel-18 RRC_INACTIVE PTM configuration change notification.</w:t>
      </w:r>
    </w:p>
    <w:p w14:paraId="25EF5AA1" w14:textId="464AEAE0" w:rsidR="004D5A57" w:rsidRPr="004D5A57" w:rsidRDefault="004D5A57" w:rsidP="004D5A57">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4D5A57">
        <w:rPr>
          <w:rFonts w:ascii="Times New Roman" w:eastAsiaTheme="minorEastAsia" w:hAnsi="Times New Roman" w:hint="eastAsia"/>
          <w:b/>
          <w:bCs/>
          <w:lang w:eastAsia="zh-CN"/>
        </w:rPr>
        <w:t>P</w:t>
      </w:r>
      <w:r w:rsidRPr="004D5A57">
        <w:rPr>
          <w:rFonts w:ascii="Times New Roman" w:eastAsiaTheme="minorEastAsia" w:hAnsi="Times New Roman"/>
          <w:b/>
          <w:bCs/>
          <w:lang w:eastAsia="zh-CN"/>
        </w:rPr>
        <w:t xml:space="preserve">roposal </w:t>
      </w:r>
      <w:r>
        <w:rPr>
          <w:rFonts w:ascii="Times New Roman" w:eastAsiaTheme="minorEastAsia" w:hAnsi="Times New Roman"/>
          <w:b/>
          <w:bCs/>
          <w:lang w:eastAsia="zh-CN"/>
        </w:rPr>
        <w:t>4</w:t>
      </w:r>
      <w:r w:rsidRPr="004D5A57">
        <w:rPr>
          <w:rFonts w:ascii="Times New Roman" w:eastAsiaTheme="minorEastAsia" w:hAnsi="Times New Roman"/>
          <w:b/>
          <w:bCs/>
          <w:lang w:eastAsia="zh-CN"/>
        </w:rPr>
        <w:t>: MCCH change notification is used for PTM configuration change notification.</w:t>
      </w:r>
    </w:p>
    <w:p w14:paraId="45D54479" w14:textId="5064560B" w:rsidR="004D5A57" w:rsidRDefault="004D5A57" w:rsidP="004D5A57">
      <w:pPr>
        <w:rPr>
          <w:rFonts w:ascii="Times New Roman" w:eastAsia="宋体" w:hAnsi="Times New Roman"/>
          <w:lang w:eastAsia="zh-CN"/>
        </w:rPr>
      </w:pPr>
      <w:r>
        <w:rPr>
          <w:rFonts w:ascii="Times New Roman" w:eastAsia="宋体" w:hAnsi="Times New Roman"/>
          <w:lang w:eastAsia="zh-CN"/>
        </w:rPr>
        <w:t>For R</w:t>
      </w:r>
      <w:r>
        <w:rPr>
          <w:rFonts w:ascii="Times New Roman" w:eastAsia="宋体" w:hAnsi="Times New Roman" w:hint="eastAsia"/>
          <w:lang w:eastAsia="zh-CN"/>
        </w:rPr>
        <w:t>1</w:t>
      </w:r>
      <w:r>
        <w:rPr>
          <w:rFonts w:ascii="Times New Roman" w:eastAsia="宋体" w:hAnsi="Times New Roman"/>
          <w:lang w:eastAsia="zh-CN"/>
        </w:rPr>
        <w:t>7 broadcast, c</w:t>
      </w:r>
      <w:r w:rsidRPr="00695696">
        <w:rPr>
          <w:rFonts w:ascii="Times New Roman" w:eastAsia="宋体" w:hAnsi="Times New Roman"/>
          <w:lang w:eastAsia="zh-CN"/>
        </w:rPr>
        <w:t>hange of MCCH information only occurs at specific radio frames</w:t>
      </w:r>
      <w:r>
        <w:rPr>
          <w:rFonts w:ascii="Times New Roman" w:eastAsia="宋体" w:hAnsi="Times New Roman"/>
          <w:lang w:eastAsia="zh-CN"/>
        </w:rPr>
        <w:t xml:space="preserve">. </w:t>
      </w:r>
      <w:r w:rsidRPr="00695696">
        <w:rPr>
          <w:rFonts w:ascii="Times New Roman" w:eastAsia="宋体" w:hAnsi="Times New Roman"/>
          <w:lang w:eastAsia="zh-CN"/>
        </w:rPr>
        <w:t>When the network changes (some of) the MCCH information, it notifies the UEs about the change starting from the beginning of the MCCH modification period via PDCCH which schedules the MCCH in every repetition in that modification period</w:t>
      </w:r>
      <w:r>
        <w:rPr>
          <w:rFonts w:ascii="Times New Roman" w:eastAsia="宋体" w:hAnsi="Times New Roman"/>
          <w:lang w:eastAsia="zh-CN"/>
        </w:rPr>
        <w:t xml:space="preserve"> [3]</w:t>
      </w:r>
      <w:r w:rsidRPr="00695696">
        <w:rPr>
          <w:rFonts w:ascii="Times New Roman" w:eastAsia="宋体" w:hAnsi="Times New Roman"/>
          <w:lang w:eastAsia="zh-CN"/>
        </w:rPr>
        <w:t>.</w:t>
      </w:r>
      <w:r>
        <w:rPr>
          <w:rFonts w:ascii="Times New Roman" w:eastAsia="宋体" w:hAnsi="Times New Roman"/>
          <w:lang w:eastAsia="zh-CN"/>
        </w:rPr>
        <w:t xml:space="preserve"> DCI format 4-0 is used for </w:t>
      </w:r>
      <w:r>
        <w:rPr>
          <w:rFonts w:ascii="Times New Roman" w:eastAsia="宋体" w:hAnsi="Times New Roman" w:hint="eastAsia"/>
          <w:lang w:eastAsia="zh-CN"/>
        </w:rPr>
        <w:t>MCCH</w:t>
      </w:r>
      <w:r>
        <w:rPr>
          <w:rFonts w:ascii="Times New Roman" w:eastAsia="宋体" w:hAnsi="Times New Roman"/>
          <w:lang w:eastAsia="zh-CN"/>
        </w:rPr>
        <w:t xml:space="preserve"> change </w:t>
      </w:r>
      <w:r>
        <w:rPr>
          <w:rFonts w:ascii="Times New Roman" w:eastAsia="宋体" w:hAnsi="Times New Roman" w:hint="eastAsia"/>
          <w:lang w:eastAsia="zh-CN"/>
        </w:rPr>
        <w:t>notification.</w:t>
      </w:r>
      <w:r>
        <w:rPr>
          <w:rFonts w:ascii="Times New Roman" w:eastAsia="宋体" w:hAnsi="Times New Roman"/>
          <w:lang w:eastAsia="zh-CN"/>
        </w:rPr>
        <w:t xml:space="preserve"> </w:t>
      </w:r>
      <w:r w:rsidRPr="00695696">
        <w:rPr>
          <w:rFonts w:ascii="Times New Roman" w:eastAsia="宋体" w:hAnsi="Times New Roman"/>
          <w:lang w:eastAsia="zh-CN"/>
        </w:rPr>
        <w:t>The notification is transmitted with a 2-bit bitmap.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21B0A7A2" w14:textId="77777777" w:rsidR="004D5A57" w:rsidRDefault="004D5A57" w:rsidP="004D5A57">
      <w:pPr>
        <w:rPr>
          <w:rFonts w:ascii="Times New Roman" w:eastAsia="宋体" w:hAnsi="Times New Roman"/>
          <w:lang w:eastAsia="zh-CN"/>
        </w:rPr>
      </w:pPr>
      <w:r>
        <w:rPr>
          <w:rFonts w:ascii="Times New Roman" w:eastAsia="宋体" w:hAnsi="Times New Roman"/>
          <w:lang w:eastAsia="zh-CN"/>
        </w:rPr>
        <w:t xml:space="preserve">Since there’s no extra bits in DCI format 4-0, if R17 broadcast notification mechanism is reused here, there is no separate bit for multicast, to avoid the impact to legacy </w:t>
      </w:r>
      <w:r>
        <w:rPr>
          <w:rFonts w:ascii="Times New Roman" w:eastAsia="宋体" w:hAnsi="Times New Roman" w:hint="eastAsia"/>
          <w:lang w:eastAsia="zh-CN"/>
        </w:rPr>
        <w:t>R</w:t>
      </w:r>
      <w:r>
        <w:rPr>
          <w:rFonts w:ascii="Times New Roman" w:eastAsia="宋体" w:hAnsi="Times New Roman"/>
          <w:lang w:eastAsia="zh-CN"/>
        </w:rPr>
        <w:t xml:space="preserve">17 </w:t>
      </w:r>
      <w:r>
        <w:rPr>
          <w:rFonts w:ascii="Times New Roman" w:eastAsia="宋体" w:hAnsi="Times New Roman" w:hint="eastAsia"/>
          <w:lang w:eastAsia="zh-CN"/>
        </w:rPr>
        <w:t>broadcast</w:t>
      </w:r>
      <w:r>
        <w:rPr>
          <w:rFonts w:ascii="Times New Roman" w:eastAsia="宋体" w:hAnsi="Times New Roman"/>
          <w:lang w:eastAsia="zh-CN"/>
        </w:rPr>
        <w:t xml:space="preserve"> </w:t>
      </w:r>
      <w:r>
        <w:rPr>
          <w:rFonts w:ascii="Times New Roman" w:eastAsia="宋体" w:hAnsi="Times New Roman" w:hint="eastAsia"/>
          <w:lang w:eastAsia="zh-CN"/>
        </w:rPr>
        <w:t>UEs</w:t>
      </w:r>
      <w:r>
        <w:rPr>
          <w:rFonts w:ascii="Times New Roman" w:eastAsia="宋体" w:hAnsi="Times New Roman"/>
          <w:lang w:eastAsia="zh-CN"/>
        </w:rPr>
        <w:t xml:space="preserve"> </w:t>
      </w:r>
      <w:r>
        <w:rPr>
          <w:rFonts w:ascii="Times New Roman" w:eastAsia="宋体" w:hAnsi="Times New Roman" w:hint="eastAsia"/>
          <w:lang w:eastAsia="zh-CN"/>
        </w:rPr>
        <w:t>should</w:t>
      </w:r>
      <w:r>
        <w:rPr>
          <w:rFonts w:ascii="Times New Roman" w:eastAsia="宋体" w:hAnsi="Times New Roman"/>
          <w:lang w:eastAsia="zh-CN"/>
        </w:rPr>
        <w:t xml:space="preserve"> </w:t>
      </w:r>
      <w:r>
        <w:rPr>
          <w:rFonts w:ascii="Times New Roman" w:eastAsia="宋体" w:hAnsi="Times New Roman" w:hint="eastAsia"/>
          <w:lang w:eastAsia="zh-CN"/>
        </w:rPr>
        <w:t>be</w:t>
      </w:r>
      <w:r>
        <w:rPr>
          <w:rFonts w:ascii="Times New Roman" w:eastAsia="宋体" w:hAnsi="Times New Roman"/>
          <w:lang w:eastAsia="zh-CN"/>
        </w:rPr>
        <w:t xml:space="preserve"> </w:t>
      </w:r>
      <w:r>
        <w:rPr>
          <w:rFonts w:ascii="Times New Roman" w:eastAsia="宋体" w:hAnsi="Times New Roman" w:hint="eastAsia"/>
          <w:lang w:eastAsia="zh-CN"/>
        </w:rPr>
        <w:t>further</w:t>
      </w:r>
      <w:r>
        <w:rPr>
          <w:rFonts w:ascii="Times New Roman" w:eastAsia="宋体" w:hAnsi="Times New Roman"/>
          <w:lang w:eastAsia="zh-CN"/>
        </w:rPr>
        <w:t xml:space="preserve"> </w:t>
      </w:r>
      <w:r>
        <w:rPr>
          <w:rFonts w:ascii="Times New Roman" w:eastAsia="宋体" w:hAnsi="Times New Roman" w:hint="eastAsia"/>
          <w:lang w:eastAsia="zh-CN"/>
        </w:rPr>
        <w:t>discussed,</w:t>
      </w:r>
      <w:r>
        <w:rPr>
          <w:rFonts w:ascii="Times New Roman" w:eastAsia="宋体" w:hAnsi="Times New Roman"/>
          <w:lang w:eastAsia="zh-CN"/>
        </w:rPr>
        <w:t xml:space="preserve"> for example, extra power saving due to the change notification, a new RNTI like </w:t>
      </w:r>
      <w:r w:rsidRPr="004A47DC">
        <w:rPr>
          <w:rFonts w:ascii="Times New Roman" w:eastAsia="宋体" w:hAnsi="Times New Roman"/>
          <w:lang w:eastAsia="zh-CN"/>
        </w:rPr>
        <w:t>MCCH-RNTI</w:t>
      </w:r>
      <w:r>
        <w:rPr>
          <w:rFonts w:ascii="Times New Roman" w:eastAsia="宋体" w:hAnsi="Times New Roman"/>
          <w:lang w:eastAsia="zh-CN"/>
        </w:rPr>
        <w:t xml:space="preserve"> for broadcast should be introduced for Rel-18 MCCH transmission and MCCH change notification.</w:t>
      </w:r>
    </w:p>
    <w:p w14:paraId="06EEDC3E" w14:textId="71C1472C" w:rsidR="004D5A57" w:rsidRPr="004D5A57" w:rsidRDefault="004D5A57" w:rsidP="004D5A57">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9708B7">
        <w:rPr>
          <w:rFonts w:ascii="Times New Roman" w:eastAsiaTheme="minorEastAsia" w:hAnsi="Times New Roman"/>
          <w:b/>
          <w:bCs/>
          <w:lang w:eastAsia="zh-CN"/>
        </w:rPr>
        <w:t xml:space="preserve">Proposal </w:t>
      </w:r>
      <w:r>
        <w:rPr>
          <w:rFonts w:ascii="Times New Roman" w:eastAsiaTheme="minorEastAsia" w:hAnsi="Times New Roman"/>
          <w:b/>
          <w:bCs/>
          <w:lang w:eastAsia="zh-CN"/>
        </w:rPr>
        <w:t>5</w:t>
      </w:r>
      <w:r w:rsidRPr="009708B7">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A NEW RNTI </w:t>
      </w:r>
      <w:r w:rsidRPr="004A47DC">
        <w:rPr>
          <w:rFonts w:ascii="Times New Roman" w:eastAsiaTheme="minorEastAsia" w:hAnsi="Times New Roman"/>
          <w:b/>
          <w:bCs/>
          <w:lang w:eastAsia="zh-CN"/>
        </w:rPr>
        <w:t>like MCCH-RNTI for broadcast should be introduced for Rel-18 MCCH transmission and MCCH change notification.</w:t>
      </w:r>
    </w:p>
    <w:bookmarkEnd w:id="2"/>
    <w:bookmarkEnd w:id="3"/>
    <w:p w14:paraId="66432442" w14:textId="77777777" w:rsidR="00CD4C7B" w:rsidRPr="001625D3" w:rsidRDefault="00315925" w:rsidP="002C2AF9">
      <w:pPr>
        <w:pStyle w:val="1"/>
      </w:pPr>
      <w:r w:rsidRPr="001625D3">
        <w:rPr>
          <w:lang w:eastAsia="zh-CN"/>
        </w:rPr>
        <w:t>Conclusions</w:t>
      </w:r>
    </w:p>
    <w:p w14:paraId="4E3535EC" w14:textId="22F1424B" w:rsidR="00793E83" w:rsidRDefault="00383BA6" w:rsidP="00383BA6">
      <w:pPr>
        <w:rPr>
          <w:rFonts w:ascii="Times New Roman" w:hAnsi="Times New Roman"/>
          <w:sz w:val="22"/>
          <w:szCs w:val="22"/>
          <w:lang w:eastAsia="zh-CN"/>
        </w:rPr>
      </w:pPr>
      <w:r w:rsidRPr="00383BA6">
        <w:rPr>
          <w:rFonts w:ascii="Times New Roman" w:hAnsi="Times New Roman"/>
          <w:sz w:val="22"/>
          <w:szCs w:val="22"/>
          <w:lang w:eastAsia="zh-CN"/>
        </w:rPr>
        <w:t>In this contribution,</w:t>
      </w:r>
      <w:r w:rsidR="00793E83">
        <w:rPr>
          <w:rFonts w:ascii="Times New Roman" w:hAnsi="Times New Roman"/>
          <w:sz w:val="22"/>
          <w:szCs w:val="22"/>
          <w:lang w:eastAsia="zh-CN"/>
        </w:rPr>
        <w:t xml:space="preserve"> </w:t>
      </w:r>
      <w:r w:rsidR="00D65B87">
        <w:rPr>
          <w:rFonts w:ascii="Times New Roman" w:hAnsi="Times New Roman"/>
          <w:sz w:val="22"/>
          <w:szCs w:val="22"/>
          <w:lang w:eastAsia="zh-CN"/>
        </w:rPr>
        <w:t xml:space="preserve">we </w:t>
      </w:r>
      <w:r w:rsidR="0084028E">
        <w:rPr>
          <w:rFonts w:ascii="Times New Roman" w:hAnsi="Times New Roman"/>
          <w:sz w:val="22"/>
          <w:szCs w:val="22"/>
          <w:lang w:eastAsia="zh-CN"/>
        </w:rPr>
        <w:t xml:space="preserve">discussed </w:t>
      </w:r>
      <w:r w:rsidR="004D5A57" w:rsidRPr="004D5A57">
        <w:rPr>
          <w:rFonts w:ascii="Times New Roman" w:hAnsi="Times New Roman"/>
          <w:sz w:val="22"/>
          <w:szCs w:val="22"/>
          <w:lang w:eastAsia="zh-CN"/>
        </w:rPr>
        <w:t>the notification issues for RRC_INACTIVE multicast reception UEs</w:t>
      </w:r>
      <w:r w:rsidR="00E56B48">
        <w:rPr>
          <w:rFonts w:ascii="Times New Roman" w:hAnsi="Times New Roman"/>
          <w:sz w:val="22"/>
          <w:szCs w:val="22"/>
          <w:lang w:eastAsia="zh-CN"/>
        </w:rPr>
        <w:t xml:space="preserve">. </w:t>
      </w:r>
      <w:r w:rsidR="003658A6">
        <w:rPr>
          <w:rFonts w:ascii="Times New Roman" w:hAnsi="Times New Roman"/>
          <w:sz w:val="22"/>
          <w:szCs w:val="22"/>
          <w:lang w:eastAsia="zh-CN"/>
        </w:rPr>
        <w:t>Following are our proposals.</w:t>
      </w:r>
    </w:p>
    <w:p w14:paraId="0B0C35EF" w14:textId="77777777" w:rsidR="004D5A57" w:rsidRPr="004D5A57" w:rsidRDefault="004D5A57" w:rsidP="004D5A57">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4D5A57">
        <w:rPr>
          <w:rFonts w:ascii="Times New Roman" w:eastAsiaTheme="minorEastAsia" w:hAnsi="Times New Roman"/>
          <w:b/>
          <w:bCs/>
          <w:lang w:eastAsia="zh-CN"/>
        </w:rPr>
        <w:t>Proposal 1: Group paging is enhanced to contain the indication of states transition or not for session activation notification.</w:t>
      </w:r>
    </w:p>
    <w:p w14:paraId="6E7DCE37" w14:textId="77777777" w:rsidR="004D5A57" w:rsidRPr="004D5A57" w:rsidRDefault="004D5A57" w:rsidP="004D5A57">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4D5A57">
        <w:rPr>
          <w:rFonts w:ascii="Times New Roman" w:eastAsiaTheme="minorEastAsia" w:hAnsi="Times New Roman" w:hint="eastAsia"/>
          <w:b/>
          <w:bCs/>
          <w:lang w:eastAsia="zh-CN"/>
        </w:rPr>
        <w:t>P</w:t>
      </w:r>
      <w:r w:rsidRPr="004D5A57">
        <w:rPr>
          <w:rFonts w:ascii="Times New Roman" w:eastAsiaTheme="minorEastAsia" w:hAnsi="Times New Roman"/>
          <w:b/>
          <w:bCs/>
          <w:lang w:eastAsia="zh-CN"/>
        </w:rPr>
        <w:t>roposal 2: If UE has preconfigured information of multicast reception state, it follows the indication in group paging but ignore the preconfigured one.</w:t>
      </w:r>
    </w:p>
    <w:p w14:paraId="6B5CFD41" w14:textId="4B8E1014" w:rsidR="004D5A57" w:rsidRPr="004D5A57" w:rsidRDefault="004D5A57" w:rsidP="004D5A57">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4D5A57">
        <w:rPr>
          <w:rFonts w:ascii="Times New Roman" w:eastAsiaTheme="minorEastAsia" w:hAnsi="Times New Roman" w:hint="eastAsia"/>
          <w:b/>
          <w:bCs/>
          <w:lang w:eastAsia="zh-CN"/>
        </w:rPr>
        <w:lastRenderedPageBreak/>
        <w:t>Proposal</w:t>
      </w:r>
      <w:r w:rsidRPr="004D5A57">
        <w:rPr>
          <w:rFonts w:ascii="Times New Roman" w:eastAsiaTheme="minorEastAsia" w:hAnsi="Times New Roman"/>
          <w:b/>
          <w:bCs/>
          <w:lang w:eastAsia="zh-CN"/>
        </w:rPr>
        <w:t xml:space="preserve"> 3</w:t>
      </w:r>
      <w:r w:rsidR="004D37FA">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RAN2</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is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kindly</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asked</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to</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discuss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whether</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enhancements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for</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group</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paging</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to</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indicate</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part</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of</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UEs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to</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transit</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RRC</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states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is</w:t>
      </w:r>
      <w:r w:rsidRPr="004D5A57">
        <w:rPr>
          <w:rFonts w:ascii="Times New Roman" w:eastAsiaTheme="minorEastAsia" w:hAnsi="Times New Roman"/>
          <w:b/>
          <w:bCs/>
          <w:lang w:eastAsia="zh-CN"/>
        </w:rPr>
        <w:t xml:space="preserve"> </w:t>
      </w:r>
      <w:r w:rsidRPr="004D5A57">
        <w:rPr>
          <w:rFonts w:ascii="Times New Roman" w:eastAsiaTheme="minorEastAsia" w:hAnsi="Times New Roman" w:hint="eastAsia"/>
          <w:b/>
          <w:bCs/>
          <w:lang w:eastAsia="zh-CN"/>
        </w:rPr>
        <w:t>needed.</w:t>
      </w:r>
    </w:p>
    <w:p w14:paraId="696C8864" w14:textId="77777777" w:rsidR="004D5A57" w:rsidRDefault="004D5A57" w:rsidP="004D5A57">
      <w:r w:rsidRPr="004D5A57">
        <w:rPr>
          <w:rFonts w:ascii="Times New Roman" w:eastAsiaTheme="minorEastAsia" w:hAnsi="Times New Roman" w:hint="eastAsia"/>
          <w:b/>
          <w:bCs/>
          <w:lang w:eastAsia="zh-CN"/>
        </w:rPr>
        <w:t>P</w:t>
      </w:r>
      <w:r w:rsidRPr="004D5A57">
        <w:rPr>
          <w:rFonts w:ascii="Times New Roman" w:eastAsiaTheme="minorEastAsia" w:hAnsi="Times New Roman"/>
          <w:b/>
          <w:bCs/>
          <w:lang w:eastAsia="zh-CN"/>
        </w:rPr>
        <w:t xml:space="preserve">roposal </w:t>
      </w:r>
      <w:r>
        <w:rPr>
          <w:rFonts w:ascii="Times New Roman" w:eastAsiaTheme="minorEastAsia" w:hAnsi="Times New Roman"/>
          <w:b/>
          <w:bCs/>
          <w:lang w:eastAsia="zh-CN"/>
        </w:rPr>
        <w:t>4</w:t>
      </w:r>
      <w:r w:rsidRPr="004D5A57">
        <w:rPr>
          <w:rFonts w:ascii="Times New Roman" w:eastAsiaTheme="minorEastAsia" w:hAnsi="Times New Roman"/>
          <w:b/>
          <w:bCs/>
          <w:lang w:eastAsia="zh-CN"/>
        </w:rPr>
        <w:t>: MCCH change notification is used for PTM configuration change notification.</w:t>
      </w:r>
    </w:p>
    <w:p w14:paraId="03B9662F" w14:textId="77777777" w:rsidR="004D5A57" w:rsidRPr="004D5A57" w:rsidRDefault="004D5A57" w:rsidP="004D5A57">
      <w:pPr>
        <w:overflowPunct w:val="0"/>
        <w:autoSpaceDE w:val="0"/>
        <w:autoSpaceDN w:val="0"/>
        <w:adjustRightInd w:val="0"/>
        <w:ind w:left="992" w:hangingChars="496" w:hanging="992"/>
        <w:textAlignment w:val="baseline"/>
        <w:rPr>
          <w:rFonts w:ascii="Times New Roman" w:eastAsiaTheme="minorEastAsia" w:hAnsi="Times New Roman"/>
          <w:b/>
          <w:bCs/>
          <w:lang w:eastAsia="zh-CN"/>
        </w:rPr>
      </w:pPr>
      <w:r w:rsidRPr="009708B7">
        <w:rPr>
          <w:rFonts w:ascii="Times New Roman" w:eastAsiaTheme="minorEastAsia" w:hAnsi="Times New Roman"/>
          <w:b/>
          <w:bCs/>
          <w:lang w:eastAsia="zh-CN"/>
        </w:rPr>
        <w:t xml:space="preserve">Proposal </w:t>
      </w:r>
      <w:r>
        <w:rPr>
          <w:rFonts w:ascii="Times New Roman" w:eastAsiaTheme="minorEastAsia" w:hAnsi="Times New Roman"/>
          <w:b/>
          <w:bCs/>
          <w:lang w:eastAsia="zh-CN"/>
        </w:rPr>
        <w:t>5</w:t>
      </w:r>
      <w:r w:rsidRPr="009708B7">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A NEW RNTI </w:t>
      </w:r>
      <w:r w:rsidRPr="004A47DC">
        <w:rPr>
          <w:rFonts w:ascii="Times New Roman" w:eastAsiaTheme="minorEastAsia" w:hAnsi="Times New Roman"/>
          <w:b/>
          <w:bCs/>
          <w:lang w:eastAsia="zh-CN"/>
        </w:rPr>
        <w:t>like MCCH-RNTI for broadcast should be introduced for Rel-18 MCCH transmission and MCCH change notification.</w:t>
      </w:r>
    </w:p>
    <w:p w14:paraId="139C6F34" w14:textId="77777777" w:rsidR="00AC5918" w:rsidRPr="001625D3" w:rsidRDefault="00AC5918" w:rsidP="00DF7C77">
      <w:pPr>
        <w:pStyle w:val="1"/>
      </w:pPr>
      <w:r w:rsidRPr="001625D3">
        <w:t>References</w:t>
      </w:r>
    </w:p>
    <w:p w14:paraId="5A802233" w14:textId="185D14A5" w:rsidR="00E56B48" w:rsidRDefault="00E56B48" w:rsidP="00D71ACF">
      <w:pPr>
        <w:pStyle w:val="af2"/>
        <w:numPr>
          <w:ilvl w:val="0"/>
          <w:numId w:val="1"/>
        </w:numPr>
        <w:rPr>
          <w:lang w:eastAsia="zh-CN"/>
        </w:rPr>
      </w:pPr>
      <w:r w:rsidRPr="00E56B48">
        <w:rPr>
          <w:lang w:eastAsia="zh-CN"/>
        </w:rPr>
        <w:t>R2-2211101</w:t>
      </w:r>
      <w:r>
        <w:rPr>
          <w:lang w:eastAsia="zh-CN"/>
        </w:rPr>
        <w:t xml:space="preserve"> </w:t>
      </w:r>
      <w:r w:rsidRPr="00E56B48">
        <w:rPr>
          <w:lang w:eastAsia="zh-CN"/>
        </w:rPr>
        <w:t>Report of 3GPP TSG RAN WG2 meeting #119bis-e, Online</w:t>
      </w:r>
    </w:p>
    <w:p w14:paraId="08911331" w14:textId="77777777" w:rsidR="004D5A57" w:rsidRDefault="004D5A57" w:rsidP="004D5A57">
      <w:pPr>
        <w:pStyle w:val="af2"/>
        <w:numPr>
          <w:ilvl w:val="0"/>
          <w:numId w:val="1"/>
        </w:numPr>
        <w:rPr>
          <w:lang w:eastAsia="zh-CN"/>
        </w:rPr>
      </w:pPr>
      <w:r w:rsidRPr="00E56B48">
        <w:rPr>
          <w:lang w:eastAsia="zh-CN"/>
        </w:rPr>
        <w:t>Draft_R2_120_meeting_report_v1</w:t>
      </w:r>
    </w:p>
    <w:p w14:paraId="0D68276E" w14:textId="76A49DF3" w:rsidR="00A53842" w:rsidRPr="0092165D" w:rsidRDefault="00D71ACF" w:rsidP="00A53842">
      <w:pPr>
        <w:pStyle w:val="af2"/>
        <w:numPr>
          <w:ilvl w:val="0"/>
          <w:numId w:val="1"/>
        </w:numPr>
        <w:rPr>
          <w:lang w:eastAsia="zh-CN"/>
        </w:rPr>
      </w:pPr>
      <w:r w:rsidRPr="00D71ACF">
        <w:rPr>
          <w:lang w:eastAsia="zh-CN"/>
        </w:rPr>
        <w:t>3GPP TS 38.3</w:t>
      </w:r>
      <w:r>
        <w:rPr>
          <w:lang w:eastAsia="zh-CN"/>
        </w:rPr>
        <w:t xml:space="preserve">31 </w:t>
      </w:r>
      <w:r w:rsidRPr="00D71ACF">
        <w:rPr>
          <w:lang w:eastAsia="zh-CN"/>
        </w:rPr>
        <w:t>NR; Radio Resource Control (RRC); Protocol specification</w:t>
      </w:r>
      <w:r>
        <w:rPr>
          <w:lang w:eastAsia="zh-CN"/>
        </w:rPr>
        <w:t>.</w:t>
      </w:r>
    </w:p>
    <w:sectPr w:rsidR="00A53842" w:rsidRPr="0092165D"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37E7" w14:textId="77777777" w:rsidR="00FA6EDF" w:rsidRDefault="00FA6EDF">
      <w:r>
        <w:separator/>
      </w:r>
    </w:p>
  </w:endnote>
  <w:endnote w:type="continuationSeparator" w:id="0">
    <w:p w14:paraId="4B9CF2D2" w14:textId="77777777" w:rsidR="00FA6EDF" w:rsidRDefault="00FA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2B833" w14:textId="77777777" w:rsidR="00FA6EDF" w:rsidRDefault="00FA6EDF">
      <w:r>
        <w:separator/>
      </w:r>
    </w:p>
  </w:footnote>
  <w:footnote w:type="continuationSeparator" w:id="0">
    <w:p w14:paraId="716D93B6" w14:textId="77777777" w:rsidR="00FA6EDF" w:rsidRDefault="00FA6E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1A12740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A74818"/>
    <w:multiLevelType w:val="hybridMultilevel"/>
    <w:tmpl w:val="4364D49C"/>
    <w:lvl w:ilvl="0" w:tplc="37C88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627C36"/>
    <w:multiLevelType w:val="hybridMultilevel"/>
    <w:tmpl w:val="0C2C6E9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64288D"/>
    <w:multiLevelType w:val="hybridMultilevel"/>
    <w:tmpl w:val="D1124CC8"/>
    <w:lvl w:ilvl="0" w:tplc="89E0D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7A166B"/>
    <w:multiLevelType w:val="hybridMultilevel"/>
    <w:tmpl w:val="D732130E"/>
    <w:lvl w:ilvl="0" w:tplc="E604D28C">
      <w:start w:val="1"/>
      <w:numFmt w:val="decimal"/>
      <w:lvlText w:val="%1)"/>
      <w:lvlJc w:val="left"/>
      <w:pPr>
        <w:ind w:left="1354" w:hanging="360"/>
      </w:pPr>
      <w:rPr>
        <w:rFonts w:hint="default"/>
      </w:rPr>
    </w:lvl>
    <w:lvl w:ilvl="1" w:tplc="04090019" w:tentative="1">
      <w:start w:val="1"/>
      <w:numFmt w:val="lowerLetter"/>
      <w:lvlText w:val="%2)"/>
      <w:lvlJc w:val="left"/>
      <w:pPr>
        <w:ind w:left="1834" w:hanging="420"/>
      </w:pPr>
    </w:lvl>
    <w:lvl w:ilvl="2" w:tplc="0409001B" w:tentative="1">
      <w:start w:val="1"/>
      <w:numFmt w:val="lowerRoman"/>
      <w:lvlText w:val="%3."/>
      <w:lvlJc w:val="right"/>
      <w:pPr>
        <w:ind w:left="2254" w:hanging="420"/>
      </w:pPr>
    </w:lvl>
    <w:lvl w:ilvl="3" w:tplc="0409000F" w:tentative="1">
      <w:start w:val="1"/>
      <w:numFmt w:val="decimal"/>
      <w:lvlText w:val="%4."/>
      <w:lvlJc w:val="left"/>
      <w:pPr>
        <w:ind w:left="2674" w:hanging="420"/>
      </w:pPr>
    </w:lvl>
    <w:lvl w:ilvl="4" w:tplc="04090019" w:tentative="1">
      <w:start w:val="1"/>
      <w:numFmt w:val="lowerLetter"/>
      <w:lvlText w:val="%5)"/>
      <w:lvlJc w:val="left"/>
      <w:pPr>
        <w:ind w:left="3094" w:hanging="420"/>
      </w:pPr>
    </w:lvl>
    <w:lvl w:ilvl="5" w:tplc="0409001B" w:tentative="1">
      <w:start w:val="1"/>
      <w:numFmt w:val="lowerRoman"/>
      <w:lvlText w:val="%6."/>
      <w:lvlJc w:val="right"/>
      <w:pPr>
        <w:ind w:left="3514" w:hanging="420"/>
      </w:pPr>
    </w:lvl>
    <w:lvl w:ilvl="6" w:tplc="0409000F" w:tentative="1">
      <w:start w:val="1"/>
      <w:numFmt w:val="decimal"/>
      <w:lvlText w:val="%7."/>
      <w:lvlJc w:val="left"/>
      <w:pPr>
        <w:ind w:left="3934" w:hanging="420"/>
      </w:pPr>
    </w:lvl>
    <w:lvl w:ilvl="7" w:tplc="04090019" w:tentative="1">
      <w:start w:val="1"/>
      <w:numFmt w:val="lowerLetter"/>
      <w:lvlText w:val="%8)"/>
      <w:lvlJc w:val="left"/>
      <w:pPr>
        <w:ind w:left="4354" w:hanging="420"/>
      </w:pPr>
    </w:lvl>
    <w:lvl w:ilvl="8" w:tplc="0409001B" w:tentative="1">
      <w:start w:val="1"/>
      <w:numFmt w:val="lowerRoman"/>
      <w:lvlText w:val="%9."/>
      <w:lvlJc w:val="right"/>
      <w:pPr>
        <w:ind w:left="4774" w:hanging="420"/>
      </w:pPr>
    </w:lvl>
  </w:abstractNum>
  <w:abstractNum w:abstractNumId="5" w15:restartNumberingAfterBreak="0">
    <w:nsid w:val="23A51AA2"/>
    <w:multiLevelType w:val="hybridMultilevel"/>
    <w:tmpl w:val="EC72533A"/>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539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69580E"/>
    <w:multiLevelType w:val="hybridMultilevel"/>
    <w:tmpl w:val="4356A922"/>
    <w:lvl w:ilvl="0" w:tplc="70003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80310E4"/>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1640CF5"/>
    <w:multiLevelType w:val="hybridMultilevel"/>
    <w:tmpl w:val="68D2A72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AA4C67"/>
    <w:multiLevelType w:val="hybridMultilevel"/>
    <w:tmpl w:val="D732130E"/>
    <w:lvl w:ilvl="0" w:tplc="FFFFFFFF">
      <w:start w:val="1"/>
      <w:numFmt w:val="decimal"/>
      <w:lvlText w:val="%1)"/>
      <w:lvlJc w:val="left"/>
      <w:pPr>
        <w:ind w:left="1354" w:hanging="360"/>
      </w:pPr>
      <w:rPr>
        <w:rFonts w:hint="default"/>
      </w:rPr>
    </w:lvl>
    <w:lvl w:ilvl="1" w:tplc="FFFFFFFF" w:tentative="1">
      <w:start w:val="1"/>
      <w:numFmt w:val="lowerLetter"/>
      <w:lvlText w:val="%2)"/>
      <w:lvlJc w:val="left"/>
      <w:pPr>
        <w:ind w:left="1834" w:hanging="420"/>
      </w:pPr>
    </w:lvl>
    <w:lvl w:ilvl="2" w:tplc="FFFFFFFF" w:tentative="1">
      <w:start w:val="1"/>
      <w:numFmt w:val="lowerRoman"/>
      <w:lvlText w:val="%3."/>
      <w:lvlJc w:val="right"/>
      <w:pPr>
        <w:ind w:left="2254" w:hanging="420"/>
      </w:pPr>
    </w:lvl>
    <w:lvl w:ilvl="3" w:tplc="FFFFFFFF" w:tentative="1">
      <w:start w:val="1"/>
      <w:numFmt w:val="decimal"/>
      <w:lvlText w:val="%4."/>
      <w:lvlJc w:val="left"/>
      <w:pPr>
        <w:ind w:left="2674" w:hanging="420"/>
      </w:pPr>
    </w:lvl>
    <w:lvl w:ilvl="4" w:tplc="FFFFFFFF" w:tentative="1">
      <w:start w:val="1"/>
      <w:numFmt w:val="lowerLetter"/>
      <w:lvlText w:val="%5)"/>
      <w:lvlJc w:val="left"/>
      <w:pPr>
        <w:ind w:left="3094" w:hanging="420"/>
      </w:pPr>
    </w:lvl>
    <w:lvl w:ilvl="5" w:tplc="FFFFFFFF" w:tentative="1">
      <w:start w:val="1"/>
      <w:numFmt w:val="lowerRoman"/>
      <w:lvlText w:val="%6."/>
      <w:lvlJc w:val="right"/>
      <w:pPr>
        <w:ind w:left="3514" w:hanging="420"/>
      </w:pPr>
    </w:lvl>
    <w:lvl w:ilvl="6" w:tplc="FFFFFFFF" w:tentative="1">
      <w:start w:val="1"/>
      <w:numFmt w:val="decimal"/>
      <w:lvlText w:val="%7."/>
      <w:lvlJc w:val="left"/>
      <w:pPr>
        <w:ind w:left="3934" w:hanging="420"/>
      </w:pPr>
    </w:lvl>
    <w:lvl w:ilvl="7" w:tplc="FFFFFFFF" w:tentative="1">
      <w:start w:val="1"/>
      <w:numFmt w:val="lowerLetter"/>
      <w:lvlText w:val="%8)"/>
      <w:lvlJc w:val="left"/>
      <w:pPr>
        <w:ind w:left="4354" w:hanging="420"/>
      </w:pPr>
    </w:lvl>
    <w:lvl w:ilvl="8" w:tplc="FFFFFFFF" w:tentative="1">
      <w:start w:val="1"/>
      <w:numFmt w:val="lowerRoman"/>
      <w:lvlText w:val="%9."/>
      <w:lvlJc w:val="right"/>
      <w:pPr>
        <w:ind w:left="4774" w:hanging="420"/>
      </w:pPr>
    </w:lvl>
  </w:abstractNum>
  <w:abstractNum w:abstractNumId="15" w15:restartNumberingAfterBreak="0">
    <w:nsid w:val="672B1DE7"/>
    <w:multiLevelType w:val="hybridMultilevel"/>
    <w:tmpl w:val="1C4AAFDE"/>
    <w:lvl w:ilvl="0" w:tplc="E64814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962711">
    <w:abstractNumId w:val="9"/>
  </w:num>
  <w:num w:numId="2" w16cid:durableId="481385133">
    <w:abstractNumId w:val="6"/>
  </w:num>
  <w:num w:numId="3" w16cid:durableId="1805194124">
    <w:abstractNumId w:val="17"/>
  </w:num>
  <w:num w:numId="4" w16cid:durableId="1404985908">
    <w:abstractNumId w:val="12"/>
  </w:num>
  <w:num w:numId="5" w16cid:durableId="1767848592">
    <w:abstractNumId w:val="5"/>
  </w:num>
  <w:num w:numId="6" w16cid:durableId="1261178068">
    <w:abstractNumId w:val="11"/>
  </w:num>
  <w:num w:numId="7" w16cid:durableId="488837011">
    <w:abstractNumId w:val="8"/>
  </w:num>
  <w:num w:numId="8" w16cid:durableId="2107538099">
    <w:abstractNumId w:val="17"/>
  </w:num>
  <w:num w:numId="9" w16cid:durableId="1092511448">
    <w:abstractNumId w:val="17"/>
  </w:num>
  <w:num w:numId="10" w16cid:durableId="204068">
    <w:abstractNumId w:val="1"/>
  </w:num>
  <w:num w:numId="11" w16cid:durableId="473379240">
    <w:abstractNumId w:val="3"/>
  </w:num>
  <w:num w:numId="12" w16cid:durableId="2086101332">
    <w:abstractNumId w:val="17"/>
  </w:num>
  <w:num w:numId="13" w16cid:durableId="217590628">
    <w:abstractNumId w:val="16"/>
  </w:num>
  <w:num w:numId="14" w16cid:durableId="1318728757">
    <w:abstractNumId w:val="0"/>
  </w:num>
  <w:num w:numId="15" w16cid:durableId="1954092806">
    <w:abstractNumId w:val="4"/>
  </w:num>
  <w:num w:numId="16" w16cid:durableId="1049644272">
    <w:abstractNumId w:val="10"/>
  </w:num>
  <w:num w:numId="17" w16cid:durableId="1631326745">
    <w:abstractNumId w:val="14"/>
  </w:num>
  <w:num w:numId="18" w16cid:durableId="979992079">
    <w:abstractNumId w:val="7"/>
  </w:num>
  <w:num w:numId="19" w16cid:durableId="543717820">
    <w:abstractNumId w:val="15"/>
  </w:num>
  <w:num w:numId="20" w16cid:durableId="1505239654">
    <w:abstractNumId w:val="13"/>
  </w:num>
  <w:num w:numId="21" w16cid:durableId="154012735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292"/>
    <w:rsid w:val="00007EC6"/>
    <w:rsid w:val="0001023B"/>
    <w:rsid w:val="00010922"/>
    <w:rsid w:val="0001162C"/>
    <w:rsid w:val="000122AF"/>
    <w:rsid w:val="000125FD"/>
    <w:rsid w:val="00012A72"/>
    <w:rsid w:val="0001497F"/>
    <w:rsid w:val="00014E7A"/>
    <w:rsid w:val="00015B69"/>
    <w:rsid w:val="00015F4C"/>
    <w:rsid w:val="000174E0"/>
    <w:rsid w:val="0001793A"/>
    <w:rsid w:val="00020852"/>
    <w:rsid w:val="00021049"/>
    <w:rsid w:val="00022177"/>
    <w:rsid w:val="00022E3A"/>
    <w:rsid w:val="000240C1"/>
    <w:rsid w:val="000248A9"/>
    <w:rsid w:val="0002783A"/>
    <w:rsid w:val="00030098"/>
    <w:rsid w:val="00030121"/>
    <w:rsid w:val="00030C4D"/>
    <w:rsid w:val="00030E72"/>
    <w:rsid w:val="00031A50"/>
    <w:rsid w:val="00031BD0"/>
    <w:rsid w:val="00033397"/>
    <w:rsid w:val="0003376D"/>
    <w:rsid w:val="00034647"/>
    <w:rsid w:val="00034D4E"/>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4BE"/>
    <w:rsid w:val="00064FC1"/>
    <w:rsid w:val="000662BF"/>
    <w:rsid w:val="0006722A"/>
    <w:rsid w:val="000676BC"/>
    <w:rsid w:val="00067CF5"/>
    <w:rsid w:val="0007199C"/>
    <w:rsid w:val="000733A5"/>
    <w:rsid w:val="00073649"/>
    <w:rsid w:val="00074224"/>
    <w:rsid w:val="0007506F"/>
    <w:rsid w:val="00075FA2"/>
    <w:rsid w:val="000763B6"/>
    <w:rsid w:val="00077E84"/>
    <w:rsid w:val="00080179"/>
    <w:rsid w:val="00080512"/>
    <w:rsid w:val="0008064B"/>
    <w:rsid w:val="0008098D"/>
    <w:rsid w:val="00080BE0"/>
    <w:rsid w:val="00081D9D"/>
    <w:rsid w:val="0008336B"/>
    <w:rsid w:val="00083611"/>
    <w:rsid w:val="0008408A"/>
    <w:rsid w:val="0008489D"/>
    <w:rsid w:val="0008552A"/>
    <w:rsid w:val="00086C2C"/>
    <w:rsid w:val="00091E48"/>
    <w:rsid w:val="00093DB2"/>
    <w:rsid w:val="00094964"/>
    <w:rsid w:val="000979AE"/>
    <w:rsid w:val="00097A7A"/>
    <w:rsid w:val="00097D29"/>
    <w:rsid w:val="000A0C4C"/>
    <w:rsid w:val="000A141D"/>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B95"/>
    <w:rsid w:val="000C3112"/>
    <w:rsid w:val="000C4595"/>
    <w:rsid w:val="000C479C"/>
    <w:rsid w:val="000C5371"/>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2595"/>
    <w:rsid w:val="000F3114"/>
    <w:rsid w:val="000F387E"/>
    <w:rsid w:val="000F4E5D"/>
    <w:rsid w:val="000F5052"/>
    <w:rsid w:val="000F7383"/>
    <w:rsid w:val="000F7E1A"/>
    <w:rsid w:val="00100727"/>
    <w:rsid w:val="0010159D"/>
    <w:rsid w:val="00101C13"/>
    <w:rsid w:val="00102B50"/>
    <w:rsid w:val="001035CF"/>
    <w:rsid w:val="00103FD9"/>
    <w:rsid w:val="00105382"/>
    <w:rsid w:val="00105EE4"/>
    <w:rsid w:val="0010746E"/>
    <w:rsid w:val="0011158C"/>
    <w:rsid w:val="0011229B"/>
    <w:rsid w:val="00112453"/>
    <w:rsid w:val="00114C47"/>
    <w:rsid w:val="001164B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39F"/>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240F"/>
    <w:rsid w:val="00153160"/>
    <w:rsid w:val="00153726"/>
    <w:rsid w:val="00154396"/>
    <w:rsid w:val="001544A7"/>
    <w:rsid w:val="0015541B"/>
    <w:rsid w:val="001554EF"/>
    <w:rsid w:val="001561D9"/>
    <w:rsid w:val="00156E48"/>
    <w:rsid w:val="0015783B"/>
    <w:rsid w:val="00157AAC"/>
    <w:rsid w:val="00160055"/>
    <w:rsid w:val="001600B9"/>
    <w:rsid w:val="00162453"/>
    <w:rsid w:val="001625D3"/>
    <w:rsid w:val="00162732"/>
    <w:rsid w:val="0016447A"/>
    <w:rsid w:val="00164CE2"/>
    <w:rsid w:val="001658EF"/>
    <w:rsid w:val="00167DA4"/>
    <w:rsid w:val="0017187C"/>
    <w:rsid w:val="00172326"/>
    <w:rsid w:val="00172FD7"/>
    <w:rsid w:val="001735B1"/>
    <w:rsid w:val="0017485A"/>
    <w:rsid w:val="00174BF6"/>
    <w:rsid w:val="001777C1"/>
    <w:rsid w:val="00177D29"/>
    <w:rsid w:val="001802E7"/>
    <w:rsid w:val="001805A4"/>
    <w:rsid w:val="00182096"/>
    <w:rsid w:val="00183251"/>
    <w:rsid w:val="001835B7"/>
    <w:rsid w:val="00183678"/>
    <w:rsid w:val="00183A6C"/>
    <w:rsid w:val="0018433A"/>
    <w:rsid w:val="001843B0"/>
    <w:rsid w:val="001847AA"/>
    <w:rsid w:val="001855D8"/>
    <w:rsid w:val="00185DAA"/>
    <w:rsid w:val="0018760F"/>
    <w:rsid w:val="0019003C"/>
    <w:rsid w:val="00193523"/>
    <w:rsid w:val="00193724"/>
    <w:rsid w:val="00193C1F"/>
    <w:rsid w:val="0019455D"/>
    <w:rsid w:val="00194CD0"/>
    <w:rsid w:val="00195C95"/>
    <w:rsid w:val="001A04FC"/>
    <w:rsid w:val="001A0F7B"/>
    <w:rsid w:val="001A3BB0"/>
    <w:rsid w:val="001A4980"/>
    <w:rsid w:val="001A4A8B"/>
    <w:rsid w:val="001A581E"/>
    <w:rsid w:val="001B03D8"/>
    <w:rsid w:val="001B3099"/>
    <w:rsid w:val="001B7811"/>
    <w:rsid w:val="001C0BB3"/>
    <w:rsid w:val="001C2C6E"/>
    <w:rsid w:val="001C350D"/>
    <w:rsid w:val="001C4BA8"/>
    <w:rsid w:val="001C50DD"/>
    <w:rsid w:val="001C62C0"/>
    <w:rsid w:val="001D0189"/>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0AE2"/>
    <w:rsid w:val="001F168B"/>
    <w:rsid w:val="001F2DCA"/>
    <w:rsid w:val="001F3B84"/>
    <w:rsid w:val="001F4257"/>
    <w:rsid w:val="001F42A4"/>
    <w:rsid w:val="001F45B0"/>
    <w:rsid w:val="001F48FC"/>
    <w:rsid w:val="001F51FC"/>
    <w:rsid w:val="001F5D82"/>
    <w:rsid w:val="001F6E8A"/>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73AC"/>
    <w:rsid w:val="002176BF"/>
    <w:rsid w:val="00217703"/>
    <w:rsid w:val="00217F89"/>
    <w:rsid w:val="0022046A"/>
    <w:rsid w:val="00220CE6"/>
    <w:rsid w:val="00221269"/>
    <w:rsid w:val="00225E9B"/>
    <w:rsid w:val="0022606D"/>
    <w:rsid w:val="00227673"/>
    <w:rsid w:val="00230146"/>
    <w:rsid w:val="00231E57"/>
    <w:rsid w:val="00233757"/>
    <w:rsid w:val="00236135"/>
    <w:rsid w:val="002364A3"/>
    <w:rsid w:val="0023771C"/>
    <w:rsid w:val="00237E17"/>
    <w:rsid w:val="002403F2"/>
    <w:rsid w:val="0024119F"/>
    <w:rsid w:val="00245CE8"/>
    <w:rsid w:val="0025065E"/>
    <w:rsid w:val="0025073B"/>
    <w:rsid w:val="002513C0"/>
    <w:rsid w:val="002525DC"/>
    <w:rsid w:val="0025331A"/>
    <w:rsid w:val="00253D53"/>
    <w:rsid w:val="00255B27"/>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5BB5"/>
    <w:rsid w:val="00276C06"/>
    <w:rsid w:val="002770E7"/>
    <w:rsid w:val="00277559"/>
    <w:rsid w:val="002806E3"/>
    <w:rsid w:val="00280D6A"/>
    <w:rsid w:val="00281A6F"/>
    <w:rsid w:val="00281FD2"/>
    <w:rsid w:val="002820EB"/>
    <w:rsid w:val="002824D9"/>
    <w:rsid w:val="00284BA9"/>
    <w:rsid w:val="00284E8D"/>
    <w:rsid w:val="002855BF"/>
    <w:rsid w:val="0028627F"/>
    <w:rsid w:val="0028635F"/>
    <w:rsid w:val="002866EF"/>
    <w:rsid w:val="00291AB3"/>
    <w:rsid w:val="00291D64"/>
    <w:rsid w:val="00292FB6"/>
    <w:rsid w:val="0029342A"/>
    <w:rsid w:val="00293D64"/>
    <w:rsid w:val="0029471A"/>
    <w:rsid w:val="00294800"/>
    <w:rsid w:val="00295394"/>
    <w:rsid w:val="00295528"/>
    <w:rsid w:val="00295C42"/>
    <w:rsid w:val="002962F6"/>
    <w:rsid w:val="00297349"/>
    <w:rsid w:val="00297FCD"/>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494B"/>
    <w:rsid w:val="002C53BF"/>
    <w:rsid w:val="002C56C8"/>
    <w:rsid w:val="002C6985"/>
    <w:rsid w:val="002C6B76"/>
    <w:rsid w:val="002D02CB"/>
    <w:rsid w:val="002D2FA3"/>
    <w:rsid w:val="002D581D"/>
    <w:rsid w:val="002D59B0"/>
    <w:rsid w:val="002D6500"/>
    <w:rsid w:val="002D71E2"/>
    <w:rsid w:val="002D7228"/>
    <w:rsid w:val="002D72B2"/>
    <w:rsid w:val="002D7CD6"/>
    <w:rsid w:val="002E124A"/>
    <w:rsid w:val="002E20D2"/>
    <w:rsid w:val="002E3201"/>
    <w:rsid w:val="002E3333"/>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C4E"/>
    <w:rsid w:val="002F5A26"/>
    <w:rsid w:val="002F6205"/>
    <w:rsid w:val="002F6AB4"/>
    <w:rsid w:val="002F6B3B"/>
    <w:rsid w:val="002F6E94"/>
    <w:rsid w:val="00300CFC"/>
    <w:rsid w:val="00301C19"/>
    <w:rsid w:val="00301CCB"/>
    <w:rsid w:val="0030342F"/>
    <w:rsid w:val="003042CC"/>
    <w:rsid w:val="0030559A"/>
    <w:rsid w:val="00305BAE"/>
    <w:rsid w:val="00305F23"/>
    <w:rsid w:val="003107FE"/>
    <w:rsid w:val="00311756"/>
    <w:rsid w:val="00311F7E"/>
    <w:rsid w:val="003126F4"/>
    <w:rsid w:val="00312DE3"/>
    <w:rsid w:val="00313B13"/>
    <w:rsid w:val="003153BC"/>
    <w:rsid w:val="00315925"/>
    <w:rsid w:val="0031637A"/>
    <w:rsid w:val="003172DC"/>
    <w:rsid w:val="00320FCC"/>
    <w:rsid w:val="003214EA"/>
    <w:rsid w:val="003216F2"/>
    <w:rsid w:val="0032239B"/>
    <w:rsid w:val="0032249F"/>
    <w:rsid w:val="00324E00"/>
    <w:rsid w:val="00325E07"/>
    <w:rsid w:val="00326069"/>
    <w:rsid w:val="0032626E"/>
    <w:rsid w:val="00326283"/>
    <w:rsid w:val="00326507"/>
    <w:rsid w:val="0032686E"/>
    <w:rsid w:val="003269ED"/>
    <w:rsid w:val="0032725A"/>
    <w:rsid w:val="00331FE4"/>
    <w:rsid w:val="00332D40"/>
    <w:rsid w:val="00333AE9"/>
    <w:rsid w:val="00334231"/>
    <w:rsid w:val="00340466"/>
    <w:rsid w:val="003408E8"/>
    <w:rsid w:val="00341047"/>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57E83"/>
    <w:rsid w:val="0036260E"/>
    <w:rsid w:val="00362E9B"/>
    <w:rsid w:val="003658A6"/>
    <w:rsid w:val="0036685E"/>
    <w:rsid w:val="00367880"/>
    <w:rsid w:val="003679D1"/>
    <w:rsid w:val="00370630"/>
    <w:rsid w:val="00370F5E"/>
    <w:rsid w:val="0037115A"/>
    <w:rsid w:val="00371A02"/>
    <w:rsid w:val="0037239A"/>
    <w:rsid w:val="003731BB"/>
    <w:rsid w:val="00373300"/>
    <w:rsid w:val="003738F7"/>
    <w:rsid w:val="00373AE4"/>
    <w:rsid w:val="00374039"/>
    <w:rsid w:val="00374F70"/>
    <w:rsid w:val="00375985"/>
    <w:rsid w:val="00377915"/>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563"/>
    <w:rsid w:val="00395841"/>
    <w:rsid w:val="00395843"/>
    <w:rsid w:val="00395E28"/>
    <w:rsid w:val="003962B6"/>
    <w:rsid w:val="003A014E"/>
    <w:rsid w:val="003A0881"/>
    <w:rsid w:val="003A08DF"/>
    <w:rsid w:val="003A417A"/>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451A"/>
    <w:rsid w:val="003D47C2"/>
    <w:rsid w:val="003D4EE5"/>
    <w:rsid w:val="003D5E16"/>
    <w:rsid w:val="003D727F"/>
    <w:rsid w:val="003D72C2"/>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463"/>
    <w:rsid w:val="003F26AD"/>
    <w:rsid w:val="003F2B60"/>
    <w:rsid w:val="003F3580"/>
    <w:rsid w:val="003F362E"/>
    <w:rsid w:val="003F3D86"/>
    <w:rsid w:val="003F546D"/>
    <w:rsid w:val="003F584F"/>
    <w:rsid w:val="003F6492"/>
    <w:rsid w:val="003F659D"/>
    <w:rsid w:val="003F683F"/>
    <w:rsid w:val="00400F4B"/>
    <w:rsid w:val="00401855"/>
    <w:rsid w:val="00401F0F"/>
    <w:rsid w:val="00402E04"/>
    <w:rsid w:val="00403354"/>
    <w:rsid w:val="00403EFA"/>
    <w:rsid w:val="00405187"/>
    <w:rsid w:val="004063C9"/>
    <w:rsid w:val="00406789"/>
    <w:rsid w:val="004068B1"/>
    <w:rsid w:val="004101AE"/>
    <w:rsid w:val="00410E00"/>
    <w:rsid w:val="004115D6"/>
    <w:rsid w:val="004123FF"/>
    <w:rsid w:val="004126A1"/>
    <w:rsid w:val="00413084"/>
    <w:rsid w:val="00413D76"/>
    <w:rsid w:val="004147F1"/>
    <w:rsid w:val="00415BA7"/>
    <w:rsid w:val="004162F2"/>
    <w:rsid w:val="00416AFD"/>
    <w:rsid w:val="004174F0"/>
    <w:rsid w:val="0042142B"/>
    <w:rsid w:val="0042182D"/>
    <w:rsid w:val="00423720"/>
    <w:rsid w:val="00425283"/>
    <w:rsid w:val="004254AB"/>
    <w:rsid w:val="004272E1"/>
    <w:rsid w:val="00427F1B"/>
    <w:rsid w:val="00430265"/>
    <w:rsid w:val="00431165"/>
    <w:rsid w:val="00431659"/>
    <w:rsid w:val="004327CE"/>
    <w:rsid w:val="00433346"/>
    <w:rsid w:val="00435D5E"/>
    <w:rsid w:val="004367A8"/>
    <w:rsid w:val="004375A9"/>
    <w:rsid w:val="00437EA0"/>
    <w:rsid w:val="0044076A"/>
    <w:rsid w:val="004419C7"/>
    <w:rsid w:val="00442A06"/>
    <w:rsid w:val="00443CF0"/>
    <w:rsid w:val="00443E17"/>
    <w:rsid w:val="004446E6"/>
    <w:rsid w:val="00445642"/>
    <w:rsid w:val="004467EB"/>
    <w:rsid w:val="004479B2"/>
    <w:rsid w:val="00450138"/>
    <w:rsid w:val="004514F9"/>
    <w:rsid w:val="0045300D"/>
    <w:rsid w:val="00454593"/>
    <w:rsid w:val="00455158"/>
    <w:rsid w:val="004579C7"/>
    <w:rsid w:val="00457CA0"/>
    <w:rsid w:val="00460E63"/>
    <w:rsid w:val="0046208A"/>
    <w:rsid w:val="00462FD4"/>
    <w:rsid w:val="00464A2A"/>
    <w:rsid w:val="00465DD3"/>
    <w:rsid w:val="00467084"/>
    <w:rsid w:val="00467512"/>
    <w:rsid w:val="00470C7A"/>
    <w:rsid w:val="004723AF"/>
    <w:rsid w:val="0047267C"/>
    <w:rsid w:val="00473FAE"/>
    <w:rsid w:val="004752A4"/>
    <w:rsid w:val="00475813"/>
    <w:rsid w:val="00475FEC"/>
    <w:rsid w:val="00477939"/>
    <w:rsid w:val="00477AD1"/>
    <w:rsid w:val="00477BDD"/>
    <w:rsid w:val="00480968"/>
    <w:rsid w:val="00481164"/>
    <w:rsid w:val="00481C59"/>
    <w:rsid w:val="00482FDC"/>
    <w:rsid w:val="0048315D"/>
    <w:rsid w:val="00483374"/>
    <w:rsid w:val="00484370"/>
    <w:rsid w:val="00485270"/>
    <w:rsid w:val="00487950"/>
    <w:rsid w:val="00490AC3"/>
    <w:rsid w:val="004910E3"/>
    <w:rsid w:val="00491496"/>
    <w:rsid w:val="004928A1"/>
    <w:rsid w:val="004931AB"/>
    <w:rsid w:val="00493471"/>
    <w:rsid w:val="004947AF"/>
    <w:rsid w:val="00494EAD"/>
    <w:rsid w:val="004955F1"/>
    <w:rsid w:val="0049584C"/>
    <w:rsid w:val="004958DA"/>
    <w:rsid w:val="004970E8"/>
    <w:rsid w:val="004978C8"/>
    <w:rsid w:val="00497E7E"/>
    <w:rsid w:val="004A0BB8"/>
    <w:rsid w:val="004A1BBC"/>
    <w:rsid w:val="004A20A5"/>
    <w:rsid w:val="004A3B11"/>
    <w:rsid w:val="004A40BF"/>
    <w:rsid w:val="004A6548"/>
    <w:rsid w:val="004B0AA7"/>
    <w:rsid w:val="004B1716"/>
    <w:rsid w:val="004B43ED"/>
    <w:rsid w:val="004B49CF"/>
    <w:rsid w:val="004B4E3D"/>
    <w:rsid w:val="004B526E"/>
    <w:rsid w:val="004B54B3"/>
    <w:rsid w:val="004B5B8F"/>
    <w:rsid w:val="004B66C4"/>
    <w:rsid w:val="004B6F48"/>
    <w:rsid w:val="004B7662"/>
    <w:rsid w:val="004C0514"/>
    <w:rsid w:val="004C36C2"/>
    <w:rsid w:val="004C41AE"/>
    <w:rsid w:val="004C57F8"/>
    <w:rsid w:val="004C5916"/>
    <w:rsid w:val="004C724B"/>
    <w:rsid w:val="004D1BA1"/>
    <w:rsid w:val="004D2101"/>
    <w:rsid w:val="004D21A1"/>
    <w:rsid w:val="004D2CA9"/>
    <w:rsid w:val="004D3578"/>
    <w:rsid w:val="004D37FA"/>
    <w:rsid w:val="004D380D"/>
    <w:rsid w:val="004D3D95"/>
    <w:rsid w:val="004D481E"/>
    <w:rsid w:val="004D54DE"/>
    <w:rsid w:val="004D558B"/>
    <w:rsid w:val="004D5A57"/>
    <w:rsid w:val="004D6ED8"/>
    <w:rsid w:val="004D74CD"/>
    <w:rsid w:val="004D74D9"/>
    <w:rsid w:val="004E0BB0"/>
    <w:rsid w:val="004E0F69"/>
    <w:rsid w:val="004E1955"/>
    <w:rsid w:val="004E213A"/>
    <w:rsid w:val="004E28A5"/>
    <w:rsid w:val="004E2A72"/>
    <w:rsid w:val="004E3B25"/>
    <w:rsid w:val="004E412F"/>
    <w:rsid w:val="004E664E"/>
    <w:rsid w:val="004E7331"/>
    <w:rsid w:val="004E7A00"/>
    <w:rsid w:val="004F0A4A"/>
    <w:rsid w:val="004F1B24"/>
    <w:rsid w:val="004F2541"/>
    <w:rsid w:val="004F31FF"/>
    <w:rsid w:val="004F3CE7"/>
    <w:rsid w:val="004F503D"/>
    <w:rsid w:val="004F6543"/>
    <w:rsid w:val="004F7CE0"/>
    <w:rsid w:val="00500315"/>
    <w:rsid w:val="005003DB"/>
    <w:rsid w:val="00500557"/>
    <w:rsid w:val="00500759"/>
    <w:rsid w:val="00501502"/>
    <w:rsid w:val="00502025"/>
    <w:rsid w:val="00503171"/>
    <w:rsid w:val="005042CA"/>
    <w:rsid w:val="00504745"/>
    <w:rsid w:val="00505944"/>
    <w:rsid w:val="00505B8E"/>
    <w:rsid w:val="00505D47"/>
    <w:rsid w:val="00505EAB"/>
    <w:rsid w:val="005063D1"/>
    <w:rsid w:val="00506A25"/>
    <w:rsid w:val="00510C6C"/>
    <w:rsid w:val="00512875"/>
    <w:rsid w:val="0051295B"/>
    <w:rsid w:val="00512F15"/>
    <w:rsid w:val="0051348F"/>
    <w:rsid w:val="005146D5"/>
    <w:rsid w:val="00514E4E"/>
    <w:rsid w:val="0051517C"/>
    <w:rsid w:val="005154A4"/>
    <w:rsid w:val="00515AE6"/>
    <w:rsid w:val="00516283"/>
    <w:rsid w:val="005168B6"/>
    <w:rsid w:val="00516960"/>
    <w:rsid w:val="00516977"/>
    <w:rsid w:val="00516BA0"/>
    <w:rsid w:val="00517CA8"/>
    <w:rsid w:val="00520D15"/>
    <w:rsid w:val="00521461"/>
    <w:rsid w:val="00523D6F"/>
    <w:rsid w:val="0052553D"/>
    <w:rsid w:val="00525A8E"/>
    <w:rsid w:val="00525BA7"/>
    <w:rsid w:val="005268C9"/>
    <w:rsid w:val="00527F2F"/>
    <w:rsid w:val="00530F52"/>
    <w:rsid w:val="005315F7"/>
    <w:rsid w:val="005324A9"/>
    <w:rsid w:val="00532C59"/>
    <w:rsid w:val="00534A60"/>
    <w:rsid w:val="00535EB5"/>
    <w:rsid w:val="0053687E"/>
    <w:rsid w:val="00536B2B"/>
    <w:rsid w:val="00536E56"/>
    <w:rsid w:val="00537881"/>
    <w:rsid w:val="00537CC2"/>
    <w:rsid w:val="00540D97"/>
    <w:rsid w:val="00540DF1"/>
    <w:rsid w:val="00541DCD"/>
    <w:rsid w:val="00542227"/>
    <w:rsid w:val="0054375E"/>
    <w:rsid w:val="00543CC2"/>
    <w:rsid w:val="00543E6C"/>
    <w:rsid w:val="00545137"/>
    <w:rsid w:val="0054528B"/>
    <w:rsid w:val="0054582A"/>
    <w:rsid w:val="005474F4"/>
    <w:rsid w:val="00550376"/>
    <w:rsid w:val="005520D2"/>
    <w:rsid w:val="005522DB"/>
    <w:rsid w:val="00553146"/>
    <w:rsid w:val="00553AAF"/>
    <w:rsid w:val="00553D4E"/>
    <w:rsid w:val="005564B1"/>
    <w:rsid w:val="005570FB"/>
    <w:rsid w:val="005601B2"/>
    <w:rsid w:val="005606AE"/>
    <w:rsid w:val="00562384"/>
    <w:rsid w:val="005631BD"/>
    <w:rsid w:val="005644B2"/>
    <w:rsid w:val="00565087"/>
    <w:rsid w:val="0056573F"/>
    <w:rsid w:val="00565A91"/>
    <w:rsid w:val="00570BCF"/>
    <w:rsid w:val="005710DB"/>
    <w:rsid w:val="0057155E"/>
    <w:rsid w:val="005715B0"/>
    <w:rsid w:val="005716F1"/>
    <w:rsid w:val="00572317"/>
    <w:rsid w:val="0057251D"/>
    <w:rsid w:val="00573511"/>
    <w:rsid w:val="00576B02"/>
    <w:rsid w:val="00576EEC"/>
    <w:rsid w:val="005802B9"/>
    <w:rsid w:val="00581A35"/>
    <w:rsid w:val="005822BA"/>
    <w:rsid w:val="0058305F"/>
    <w:rsid w:val="00583329"/>
    <w:rsid w:val="005834FA"/>
    <w:rsid w:val="00583A29"/>
    <w:rsid w:val="00583AB6"/>
    <w:rsid w:val="00583BB1"/>
    <w:rsid w:val="005844E8"/>
    <w:rsid w:val="0058550F"/>
    <w:rsid w:val="00590D7B"/>
    <w:rsid w:val="0059281F"/>
    <w:rsid w:val="00594A29"/>
    <w:rsid w:val="00595ED3"/>
    <w:rsid w:val="00596408"/>
    <w:rsid w:val="005965C7"/>
    <w:rsid w:val="0059667B"/>
    <w:rsid w:val="005970DC"/>
    <w:rsid w:val="005A1616"/>
    <w:rsid w:val="005A5028"/>
    <w:rsid w:val="005A549B"/>
    <w:rsid w:val="005A599E"/>
    <w:rsid w:val="005A5C68"/>
    <w:rsid w:val="005A6F6F"/>
    <w:rsid w:val="005B17D7"/>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F40"/>
    <w:rsid w:val="005E0152"/>
    <w:rsid w:val="005E1555"/>
    <w:rsid w:val="005E175F"/>
    <w:rsid w:val="005E1AC8"/>
    <w:rsid w:val="005E2292"/>
    <w:rsid w:val="005E3455"/>
    <w:rsid w:val="005E621B"/>
    <w:rsid w:val="005E64E1"/>
    <w:rsid w:val="005F0CA7"/>
    <w:rsid w:val="005F2FD5"/>
    <w:rsid w:val="005F591E"/>
    <w:rsid w:val="005F5C42"/>
    <w:rsid w:val="005F5E36"/>
    <w:rsid w:val="005F5EB6"/>
    <w:rsid w:val="005F64FA"/>
    <w:rsid w:val="005F651E"/>
    <w:rsid w:val="005F6D32"/>
    <w:rsid w:val="005F6F3B"/>
    <w:rsid w:val="005F7721"/>
    <w:rsid w:val="0060071A"/>
    <w:rsid w:val="00601DD9"/>
    <w:rsid w:val="00603791"/>
    <w:rsid w:val="006037F6"/>
    <w:rsid w:val="0060429E"/>
    <w:rsid w:val="00604D14"/>
    <w:rsid w:val="00604D84"/>
    <w:rsid w:val="00605756"/>
    <w:rsid w:val="00606A90"/>
    <w:rsid w:val="00610631"/>
    <w:rsid w:val="00610DD1"/>
    <w:rsid w:val="00611566"/>
    <w:rsid w:val="006115F7"/>
    <w:rsid w:val="00612350"/>
    <w:rsid w:val="006131A7"/>
    <w:rsid w:val="0061564B"/>
    <w:rsid w:val="0062068C"/>
    <w:rsid w:val="006210CF"/>
    <w:rsid w:val="00621232"/>
    <w:rsid w:val="00621492"/>
    <w:rsid w:val="00622C78"/>
    <w:rsid w:val="00622FB0"/>
    <w:rsid w:val="006230A2"/>
    <w:rsid w:val="00623452"/>
    <w:rsid w:val="006253C2"/>
    <w:rsid w:val="00625EF2"/>
    <w:rsid w:val="00627424"/>
    <w:rsid w:val="0062747C"/>
    <w:rsid w:val="006304E8"/>
    <w:rsid w:val="00632971"/>
    <w:rsid w:val="00633150"/>
    <w:rsid w:val="006349BE"/>
    <w:rsid w:val="006353D0"/>
    <w:rsid w:val="00635675"/>
    <w:rsid w:val="00635C47"/>
    <w:rsid w:val="00635C8C"/>
    <w:rsid w:val="00640B46"/>
    <w:rsid w:val="0064161C"/>
    <w:rsid w:val="00641BF1"/>
    <w:rsid w:val="00641E8C"/>
    <w:rsid w:val="006429B6"/>
    <w:rsid w:val="00643906"/>
    <w:rsid w:val="006439CB"/>
    <w:rsid w:val="00644EF7"/>
    <w:rsid w:val="00645110"/>
    <w:rsid w:val="006465AD"/>
    <w:rsid w:val="0064772C"/>
    <w:rsid w:val="00650D7A"/>
    <w:rsid w:val="00651E1E"/>
    <w:rsid w:val="00652159"/>
    <w:rsid w:val="0065224A"/>
    <w:rsid w:val="00652254"/>
    <w:rsid w:val="0065258E"/>
    <w:rsid w:val="006538A5"/>
    <w:rsid w:val="00654EC5"/>
    <w:rsid w:val="00655872"/>
    <w:rsid w:val="006579E8"/>
    <w:rsid w:val="00657A47"/>
    <w:rsid w:val="00662739"/>
    <w:rsid w:val="00664958"/>
    <w:rsid w:val="00664DC4"/>
    <w:rsid w:val="00665BE3"/>
    <w:rsid w:val="006664CA"/>
    <w:rsid w:val="00666BC5"/>
    <w:rsid w:val="0067071D"/>
    <w:rsid w:val="00670D17"/>
    <w:rsid w:val="00671593"/>
    <w:rsid w:val="00671C05"/>
    <w:rsid w:val="006724FA"/>
    <w:rsid w:val="00672DD3"/>
    <w:rsid w:val="00673DA5"/>
    <w:rsid w:val="00674A37"/>
    <w:rsid w:val="0067522E"/>
    <w:rsid w:val="006778D1"/>
    <w:rsid w:val="006778DA"/>
    <w:rsid w:val="00680198"/>
    <w:rsid w:val="006803A9"/>
    <w:rsid w:val="00680F27"/>
    <w:rsid w:val="00680F84"/>
    <w:rsid w:val="006821D6"/>
    <w:rsid w:val="00682DB1"/>
    <w:rsid w:val="006833C2"/>
    <w:rsid w:val="0068514A"/>
    <w:rsid w:val="00686A67"/>
    <w:rsid w:val="00687F04"/>
    <w:rsid w:val="0069306C"/>
    <w:rsid w:val="00693169"/>
    <w:rsid w:val="006937BA"/>
    <w:rsid w:val="00695696"/>
    <w:rsid w:val="00695FE2"/>
    <w:rsid w:val="00696305"/>
    <w:rsid w:val="00697F47"/>
    <w:rsid w:val="006A16B1"/>
    <w:rsid w:val="006A1844"/>
    <w:rsid w:val="006A20CA"/>
    <w:rsid w:val="006A22ED"/>
    <w:rsid w:val="006A3000"/>
    <w:rsid w:val="006A3B25"/>
    <w:rsid w:val="006A4CB0"/>
    <w:rsid w:val="006A7254"/>
    <w:rsid w:val="006B0D76"/>
    <w:rsid w:val="006B0D79"/>
    <w:rsid w:val="006B2E32"/>
    <w:rsid w:val="006B5D30"/>
    <w:rsid w:val="006B6292"/>
    <w:rsid w:val="006B6D42"/>
    <w:rsid w:val="006B6E87"/>
    <w:rsid w:val="006C0D09"/>
    <w:rsid w:val="006C0D25"/>
    <w:rsid w:val="006C20F8"/>
    <w:rsid w:val="006C304D"/>
    <w:rsid w:val="006C4159"/>
    <w:rsid w:val="006C4C16"/>
    <w:rsid w:val="006C4D4B"/>
    <w:rsid w:val="006C5527"/>
    <w:rsid w:val="006C5E32"/>
    <w:rsid w:val="006C63DB"/>
    <w:rsid w:val="006C7EC2"/>
    <w:rsid w:val="006D064F"/>
    <w:rsid w:val="006D123C"/>
    <w:rsid w:val="006D1CDD"/>
    <w:rsid w:val="006D1E24"/>
    <w:rsid w:val="006D1F2E"/>
    <w:rsid w:val="006D22F1"/>
    <w:rsid w:val="006D24EA"/>
    <w:rsid w:val="006D2547"/>
    <w:rsid w:val="006D278F"/>
    <w:rsid w:val="006D3682"/>
    <w:rsid w:val="006D4894"/>
    <w:rsid w:val="006D56DB"/>
    <w:rsid w:val="006D5A2B"/>
    <w:rsid w:val="006D5CCE"/>
    <w:rsid w:val="006D65D6"/>
    <w:rsid w:val="006D6E8C"/>
    <w:rsid w:val="006E029A"/>
    <w:rsid w:val="006E03DE"/>
    <w:rsid w:val="006E0E62"/>
    <w:rsid w:val="006E0FC5"/>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22C"/>
    <w:rsid w:val="006F5815"/>
    <w:rsid w:val="006F5D5B"/>
    <w:rsid w:val="006F6972"/>
    <w:rsid w:val="006F6F27"/>
    <w:rsid w:val="006F755D"/>
    <w:rsid w:val="006F7845"/>
    <w:rsid w:val="007016A1"/>
    <w:rsid w:val="00701B65"/>
    <w:rsid w:val="00702631"/>
    <w:rsid w:val="00702694"/>
    <w:rsid w:val="007040E9"/>
    <w:rsid w:val="0070736D"/>
    <w:rsid w:val="00710207"/>
    <w:rsid w:val="007111F2"/>
    <w:rsid w:val="007145EA"/>
    <w:rsid w:val="00716765"/>
    <w:rsid w:val="007173B2"/>
    <w:rsid w:val="007177CA"/>
    <w:rsid w:val="00720412"/>
    <w:rsid w:val="00721B21"/>
    <w:rsid w:val="00721C1E"/>
    <w:rsid w:val="00722777"/>
    <w:rsid w:val="00726628"/>
    <w:rsid w:val="007272B8"/>
    <w:rsid w:val="00727713"/>
    <w:rsid w:val="00727957"/>
    <w:rsid w:val="00727D3A"/>
    <w:rsid w:val="00727FC2"/>
    <w:rsid w:val="00734738"/>
    <w:rsid w:val="00734A5B"/>
    <w:rsid w:val="00734C59"/>
    <w:rsid w:val="00735860"/>
    <w:rsid w:val="007366E0"/>
    <w:rsid w:val="00737549"/>
    <w:rsid w:val="00737B4E"/>
    <w:rsid w:val="00740A39"/>
    <w:rsid w:val="007413A2"/>
    <w:rsid w:val="007418E3"/>
    <w:rsid w:val="00742C08"/>
    <w:rsid w:val="007432A3"/>
    <w:rsid w:val="007445B2"/>
    <w:rsid w:val="00744689"/>
    <w:rsid w:val="00744E76"/>
    <w:rsid w:val="00745016"/>
    <w:rsid w:val="007506BD"/>
    <w:rsid w:val="00751B62"/>
    <w:rsid w:val="0075366B"/>
    <w:rsid w:val="00753BB0"/>
    <w:rsid w:val="0075711D"/>
    <w:rsid w:val="00757BF5"/>
    <w:rsid w:val="00757D40"/>
    <w:rsid w:val="007601B9"/>
    <w:rsid w:val="00760928"/>
    <w:rsid w:val="00760A7B"/>
    <w:rsid w:val="00760C39"/>
    <w:rsid w:val="007617D6"/>
    <w:rsid w:val="00761EF7"/>
    <w:rsid w:val="00762EF9"/>
    <w:rsid w:val="00763A53"/>
    <w:rsid w:val="00763C12"/>
    <w:rsid w:val="0076452A"/>
    <w:rsid w:val="0076562D"/>
    <w:rsid w:val="00765936"/>
    <w:rsid w:val="00765B35"/>
    <w:rsid w:val="00766CE8"/>
    <w:rsid w:val="007672A3"/>
    <w:rsid w:val="00767383"/>
    <w:rsid w:val="00767FBB"/>
    <w:rsid w:val="0077001A"/>
    <w:rsid w:val="0077029F"/>
    <w:rsid w:val="0077237E"/>
    <w:rsid w:val="00772E60"/>
    <w:rsid w:val="007734C5"/>
    <w:rsid w:val="00774578"/>
    <w:rsid w:val="00774CC7"/>
    <w:rsid w:val="00774E61"/>
    <w:rsid w:val="007758B2"/>
    <w:rsid w:val="007765CE"/>
    <w:rsid w:val="0077661C"/>
    <w:rsid w:val="0077753A"/>
    <w:rsid w:val="00777DB3"/>
    <w:rsid w:val="00780824"/>
    <w:rsid w:val="00781F0F"/>
    <w:rsid w:val="00782D14"/>
    <w:rsid w:val="007853B3"/>
    <w:rsid w:val="007860A5"/>
    <w:rsid w:val="007864B8"/>
    <w:rsid w:val="007869F3"/>
    <w:rsid w:val="0078727C"/>
    <w:rsid w:val="00787585"/>
    <w:rsid w:val="00787E99"/>
    <w:rsid w:val="00790092"/>
    <w:rsid w:val="0079186C"/>
    <w:rsid w:val="007934F7"/>
    <w:rsid w:val="00793634"/>
    <w:rsid w:val="00793E83"/>
    <w:rsid w:val="0079527E"/>
    <w:rsid w:val="007957E6"/>
    <w:rsid w:val="007961D0"/>
    <w:rsid w:val="007962DB"/>
    <w:rsid w:val="007968C8"/>
    <w:rsid w:val="0079764C"/>
    <w:rsid w:val="00797FAE"/>
    <w:rsid w:val="007A0073"/>
    <w:rsid w:val="007A2E90"/>
    <w:rsid w:val="007A349A"/>
    <w:rsid w:val="007A66CE"/>
    <w:rsid w:val="007A69BF"/>
    <w:rsid w:val="007A7ADC"/>
    <w:rsid w:val="007B37FE"/>
    <w:rsid w:val="007B3DED"/>
    <w:rsid w:val="007B3DFF"/>
    <w:rsid w:val="007B60FB"/>
    <w:rsid w:val="007B60FC"/>
    <w:rsid w:val="007B6AB6"/>
    <w:rsid w:val="007B7578"/>
    <w:rsid w:val="007B779D"/>
    <w:rsid w:val="007B7D10"/>
    <w:rsid w:val="007C095F"/>
    <w:rsid w:val="007C0E62"/>
    <w:rsid w:val="007C1517"/>
    <w:rsid w:val="007C1D88"/>
    <w:rsid w:val="007C288E"/>
    <w:rsid w:val="007C2D08"/>
    <w:rsid w:val="007C2DC9"/>
    <w:rsid w:val="007C2F69"/>
    <w:rsid w:val="007C38C7"/>
    <w:rsid w:val="007C626F"/>
    <w:rsid w:val="007D08A7"/>
    <w:rsid w:val="007D18C0"/>
    <w:rsid w:val="007D1D68"/>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05F"/>
    <w:rsid w:val="00801906"/>
    <w:rsid w:val="00802839"/>
    <w:rsid w:val="008028A4"/>
    <w:rsid w:val="008040D0"/>
    <w:rsid w:val="00804A03"/>
    <w:rsid w:val="00804EE8"/>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5ABF"/>
    <w:rsid w:val="00817BA0"/>
    <w:rsid w:val="0082047F"/>
    <w:rsid w:val="008215B3"/>
    <w:rsid w:val="008225CA"/>
    <w:rsid w:val="00823426"/>
    <w:rsid w:val="00823A66"/>
    <w:rsid w:val="0082579B"/>
    <w:rsid w:val="00825EE0"/>
    <w:rsid w:val="0082674B"/>
    <w:rsid w:val="008276E5"/>
    <w:rsid w:val="008305D8"/>
    <w:rsid w:val="00832784"/>
    <w:rsid w:val="008352DD"/>
    <w:rsid w:val="00835EAD"/>
    <w:rsid w:val="0083635E"/>
    <w:rsid w:val="00836E63"/>
    <w:rsid w:val="008377D0"/>
    <w:rsid w:val="008378E0"/>
    <w:rsid w:val="0084028E"/>
    <w:rsid w:val="008403B3"/>
    <w:rsid w:val="008407A9"/>
    <w:rsid w:val="008420B9"/>
    <w:rsid w:val="008437D1"/>
    <w:rsid w:val="008447AF"/>
    <w:rsid w:val="00845B18"/>
    <w:rsid w:val="008504AF"/>
    <w:rsid w:val="00850507"/>
    <w:rsid w:val="00851A34"/>
    <w:rsid w:val="0085366C"/>
    <w:rsid w:val="00853EF1"/>
    <w:rsid w:val="00854D2C"/>
    <w:rsid w:val="00854E8D"/>
    <w:rsid w:val="00855E15"/>
    <w:rsid w:val="00856CA7"/>
    <w:rsid w:val="00856EF3"/>
    <w:rsid w:val="008602D3"/>
    <w:rsid w:val="0086236F"/>
    <w:rsid w:val="00863E86"/>
    <w:rsid w:val="00863F5E"/>
    <w:rsid w:val="0086417E"/>
    <w:rsid w:val="008643B1"/>
    <w:rsid w:val="00864455"/>
    <w:rsid w:val="0086675C"/>
    <w:rsid w:val="00866BB5"/>
    <w:rsid w:val="00870283"/>
    <w:rsid w:val="0087051C"/>
    <w:rsid w:val="00870603"/>
    <w:rsid w:val="00873FAE"/>
    <w:rsid w:val="00874676"/>
    <w:rsid w:val="008749C3"/>
    <w:rsid w:val="008762A8"/>
    <w:rsid w:val="008768CA"/>
    <w:rsid w:val="008776F3"/>
    <w:rsid w:val="00877C0F"/>
    <w:rsid w:val="00877C65"/>
    <w:rsid w:val="00877EFD"/>
    <w:rsid w:val="0088031C"/>
    <w:rsid w:val="00880559"/>
    <w:rsid w:val="0088587C"/>
    <w:rsid w:val="0088630D"/>
    <w:rsid w:val="0088638F"/>
    <w:rsid w:val="00890EBD"/>
    <w:rsid w:val="008916C6"/>
    <w:rsid w:val="0089247B"/>
    <w:rsid w:val="00893C5C"/>
    <w:rsid w:val="008940B7"/>
    <w:rsid w:val="008948D9"/>
    <w:rsid w:val="0089567F"/>
    <w:rsid w:val="0089755E"/>
    <w:rsid w:val="008A08E5"/>
    <w:rsid w:val="008A0F29"/>
    <w:rsid w:val="008A15F7"/>
    <w:rsid w:val="008A477C"/>
    <w:rsid w:val="008B05C4"/>
    <w:rsid w:val="008B0A62"/>
    <w:rsid w:val="008B0F46"/>
    <w:rsid w:val="008B15E4"/>
    <w:rsid w:val="008B3387"/>
    <w:rsid w:val="008B4F8A"/>
    <w:rsid w:val="008B52AD"/>
    <w:rsid w:val="008B6720"/>
    <w:rsid w:val="008B7049"/>
    <w:rsid w:val="008B7D86"/>
    <w:rsid w:val="008B7F68"/>
    <w:rsid w:val="008C1807"/>
    <w:rsid w:val="008C244E"/>
    <w:rsid w:val="008C2CA5"/>
    <w:rsid w:val="008C3469"/>
    <w:rsid w:val="008C4125"/>
    <w:rsid w:val="008C4A9F"/>
    <w:rsid w:val="008C7CF9"/>
    <w:rsid w:val="008D07F9"/>
    <w:rsid w:val="008D0C27"/>
    <w:rsid w:val="008D0FA8"/>
    <w:rsid w:val="008D2E9F"/>
    <w:rsid w:val="008D348D"/>
    <w:rsid w:val="008D38CD"/>
    <w:rsid w:val="008D3E9D"/>
    <w:rsid w:val="008D52F3"/>
    <w:rsid w:val="008D5D2C"/>
    <w:rsid w:val="008D77DC"/>
    <w:rsid w:val="008D7E8F"/>
    <w:rsid w:val="008E0015"/>
    <w:rsid w:val="008E00BB"/>
    <w:rsid w:val="008E229B"/>
    <w:rsid w:val="008E2C04"/>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45C3"/>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F5"/>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5777"/>
    <w:rsid w:val="00936C92"/>
    <w:rsid w:val="00937C1A"/>
    <w:rsid w:val="00937C38"/>
    <w:rsid w:val="00941875"/>
    <w:rsid w:val="0094221C"/>
    <w:rsid w:val="00942D02"/>
    <w:rsid w:val="00942DCD"/>
    <w:rsid w:val="00942EC2"/>
    <w:rsid w:val="00943450"/>
    <w:rsid w:val="00943A72"/>
    <w:rsid w:val="00944F78"/>
    <w:rsid w:val="00946DB9"/>
    <w:rsid w:val="00946F04"/>
    <w:rsid w:val="009471E0"/>
    <w:rsid w:val="00950F6A"/>
    <w:rsid w:val="009515B3"/>
    <w:rsid w:val="00951D96"/>
    <w:rsid w:val="009524ED"/>
    <w:rsid w:val="00952C37"/>
    <w:rsid w:val="00955107"/>
    <w:rsid w:val="0095605F"/>
    <w:rsid w:val="00957929"/>
    <w:rsid w:val="00960738"/>
    <w:rsid w:val="00961153"/>
    <w:rsid w:val="0096181C"/>
    <w:rsid w:val="00963E78"/>
    <w:rsid w:val="00964204"/>
    <w:rsid w:val="00965F51"/>
    <w:rsid w:val="00966409"/>
    <w:rsid w:val="00966A8B"/>
    <w:rsid w:val="009675EE"/>
    <w:rsid w:val="009704E0"/>
    <w:rsid w:val="009708B7"/>
    <w:rsid w:val="00971F09"/>
    <w:rsid w:val="009720FA"/>
    <w:rsid w:val="009728A6"/>
    <w:rsid w:val="0097477A"/>
    <w:rsid w:val="009759CF"/>
    <w:rsid w:val="00975B9B"/>
    <w:rsid w:val="00977568"/>
    <w:rsid w:val="009778FE"/>
    <w:rsid w:val="00977B9A"/>
    <w:rsid w:val="00980682"/>
    <w:rsid w:val="00980B36"/>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60AD"/>
    <w:rsid w:val="009A6944"/>
    <w:rsid w:val="009B0C84"/>
    <w:rsid w:val="009B1EF1"/>
    <w:rsid w:val="009B27F4"/>
    <w:rsid w:val="009B33C7"/>
    <w:rsid w:val="009B3C33"/>
    <w:rsid w:val="009B3F03"/>
    <w:rsid w:val="009B4792"/>
    <w:rsid w:val="009B54CB"/>
    <w:rsid w:val="009B57EA"/>
    <w:rsid w:val="009B676E"/>
    <w:rsid w:val="009B78D4"/>
    <w:rsid w:val="009C0CE3"/>
    <w:rsid w:val="009C30D7"/>
    <w:rsid w:val="009C395D"/>
    <w:rsid w:val="009C567E"/>
    <w:rsid w:val="009C607A"/>
    <w:rsid w:val="009C677E"/>
    <w:rsid w:val="009C7E1B"/>
    <w:rsid w:val="009D1423"/>
    <w:rsid w:val="009D256D"/>
    <w:rsid w:val="009D25D9"/>
    <w:rsid w:val="009D3B54"/>
    <w:rsid w:val="009D54FD"/>
    <w:rsid w:val="009D62C3"/>
    <w:rsid w:val="009D6549"/>
    <w:rsid w:val="009D676A"/>
    <w:rsid w:val="009D6C32"/>
    <w:rsid w:val="009D7916"/>
    <w:rsid w:val="009E282D"/>
    <w:rsid w:val="009E2C90"/>
    <w:rsid w:val="009E51F4"/>
    <w:rsid w:val="009E6ADF"/>
    <w:rsid w:val="009E7D58"/>
    <w:rsid w:val="009F14D5"/>
    <w:rsid w:val="009F1D50"/>
    <w:rsid w:val="009F5494"/>
    <w:rsid w:val="009F616D"/>
    <w:rsid w:val="009F78DD"/>
    <w:rsid w:val="009F7C90"/>
    <w:rsid w:val="00A00291"/>
    <w:rsid w:val="00A004D4"/>
    <w:rsid w:val="00A005C6"/>
    <w:rsid w:val="00A008A8"/>
    <w:rsid w:val="00A009C9"/>
    <w:rsid w:val="00A00E2E"/>
    <w:rsid w:val="00A013BB"/>
    <w:rsid w:val="00A019DB"/>
    <w:rsid w:val="00A0219D"/>
    <w:rsid w:val="00A02C69"/>
    <w:rsid w:val="00A02ECE"/>
    <w:rsid w:val="00A0300B"/>
    <w:rsid w:val="00A059F2"/>
    <w:rsid w:val="00A06B61"/>
    <w:rsid w:val="00A10DF1"/>
    <w:rsid w:val="00A10F02"/>
    <w:rsid w:val="00A10F0A"/>
    <w:rsid w:val="00A11623"/>
    <w:rsid w:val="00A119B7"/>
    <w:rsid w:val="00A12DF2"/>
    <w:rsid w:val="00A15377"/>
    <w:rsid w:val="00A15901"/>
    <w:rsid w:val="00A16B92"/>
    <w:rsid w:val="00A1796E"/>
    <w:rsid w:val="00A17A00"/>
    <w:rsid w:val="00A2022F"/>
    <w:rsid w:val="00A21916"/>
    <w:rsid w:val="00A22452"/>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C95"/>
    <w:rsid w:val="00A44D23"/>
    <w:rsid w:val="00A45534"/>
    <w:rsid w:val="00A46408"/>
    <w:rsid w:val="00A46D97"/>
    <w:rsid w:val="00A47A3F"/>
    <w:rsid w:val="00A506F6"/>
    <w:rsid w:val="00A50C92"/>
    <w:rsid w:val="00A53724"/>
    <w:rsid w:val="00A53842"/>
    <w:rsid w:val="00A5418C"/>
    <w:rsid w:val="00A54F14"/>
    <w:rsid w:val="00A556C2"/>
    <w:rsid w:val="00A559AA"/>
    <w:rsid w:val="00A567D5"/>
    <w:rsid w:val="00A57C56"/>
    <w:rsid w:val="00A61035"/>
    <w:rsid w:val="00A62ABC"/>
    <w:rsid w:val="00A6511C"/>
    <w:rsid w:val="00A657F0"/>
    <w:rsid w:val="00A663D8"/>
    <w:rsid w:val="00A67097"/>
    <w:rsid w:val="00A675D2"/>
    <w:rsid w:val="00A70B8D"/>
    <w:rsid w:val="00A7124D"/>
    <w:rsid w:val="00A72CF1"/>
    <w:rsid w:val="00A7305B"/>
    <w:rsid w:val="00A7380C"/>
    <w:rsid w:val="00A73B48"/>
    <w:rsid w:val="00A74808"/>
    <w:rsid w:val="00A74DB8"/>
    <w:rsid w:val="00A75950"/>
    <w:rsid w:val="00A7761A"/>
    <w:rsid w:val="00A81292"/>
    <w:rsid w:val="00A8149C"/>
    <w:rsid w:val="00A81DA0"/>
    <w:rsid w:val="00A8209F"/>
    <w:rsid w:val="00A82346"/>
    <w:rsid w:val="00A8237D"/>
    <w:rsid w:val="00A83786"/>
    <w:rsid w:val="00A83E2A"/>
    <w:rsid w:val="00A848A4"/>
    <w:rsid w:val="00A85F4A"/>
    <w:rsid w:val="00A871DA"/>
    <w:rsid w:val="00A930E5"/>
    <w:rsid w:val="00A93850"/>
    <w:rsid w:val="00A93A49"/>
    <w:rsid w:val="00A93D58"/>
    <w:rsid w:val="00A9465A"/>
    <w:rsid w:val="00A963EC"/>
    <w:rsid w:val="00A9671C"/>
    <w:rsid w:val="00A9754D"/>
    <w:rsid w:val="00A976A9"/>
    <w:rsid w:val="00AA0E8A"/>
    <w:rsid w:val="00AA3187"/>
    <w:rsid w:val="00AA3F44"/>
    <w:rsid w:val="00AA424C"/>
    <w:rsid w:val="00AA53F1"/>
    <w:rsid w:val="00AA5901"/>
    <w:rsid w:val="00AA60B4"/>
    <w:rsid w:val="00AA68DA"/>
    <w:rsid w:val="00AA6BA2"/>
    <w:rsid w:val="00AB026F"/>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8F0"/>
    <w:rsid w:val="00AC79FA"/>
    <w:rsid w:val="00AC7BBF"/>
    <w:rsid w:val="00AD1155"/>
    <w:rsid w:val="00AD2042"/>
    <w:rsid w:val="00AD2512"/>
    <w:rsid w:val="00AD34D0"/>
    <w:rsid w:val="00AD3DFC"/>
    <w:rsid w:val="00AD62D7"/>
    <w:rsid w:val="00AE1479"/>
    <w:rsid w:val="00AE1675"/>
    <w:rsid w:val="00AE2B24"/>
    <w:rsid w:val="00AE2DEC"/>
    <w:rsid w:val="00AE34EF"/>
    <w:rsid w:val="00AE3717"/>
    <w:rsid w:val="00AE3D5C"/>
    <w:rsid w:val="00AE4CBE"/>
    <w:rsid w:val="00AE61AA"/>
    <w:rsid w:val="00AE681E"/>
    <w:rsid w:val="00AE73AF"/>
    <w:rsid w:val="00AE7435"/>
    <w:rsid w:val="00AE7FA7"/>
    <w:rsid w:val="00AF0097"/>
    <w:rsid w:val="00AF00A7"/>
    <w:rsid w:val="00AF1369"/>
    <w:rsid w:val="00AF2E20"/>
    <w:rsid w:val="00AF39D7"/>
    <w:rsid w:val="00AF632F"/>
    <w:rsid w:val="00AF7A4E"/>
    <w:rsid w:val="00B00E44"/>
    <w:rsid w:val="00B014E7"/>
    <w:rsid w:val="00B01511"/>
    <w:rsid w:val="00B032D3"/>
    <w:rsid w:val="00B04067"/>
    <w:rsid w:val="00B04178"/>
    <w:rsid w:val="00B05CB1"/>
    <w:rsid w:val="00B05E89"/>
    <w:rsid w:val="00B06C26"/>
    <w:rsid w:val="00B06F4C"/>
    <w:rsid w:val="00B07876"/>
    <w:rsid w:val="00B07A2A"/>
    <w:rsid w:val="00B07C05"/>
    <w:rsid w:val="00B07C06"/>
    <w:rsid w:val="00B10F74"/>
    <w:rsid w:val="00B1283D"/>
    <w:rsid w:val="00B12CBA"/>
    <w:rsid w:val="00B15449"/>
    <w:rsid w:val="00B16A36"/>
    <w:rsid w:val="00B20E7B"/>
    <w:rsid w:val="00B21B86"/>
    <w:rsid w:val="00B231BE"/>
    <w:rsid w:val="00B251CA"/>
    <w:rsid w:val="00B25DC7"/>
    <w:rsid w:val="00B26361"/>
    <w:rsid w:val="00B26D94"/>
    <w:rsid w:val="00B270E6"/>
    <w:rsid w:val="00B2762F"/>
    <w:rsid w:val="00B3096B"/>
    <w:rsid w:val="00B30EB8"/>
    <w:rsid w:val="00B310D3"/>
    <w:rsid w:val="00B323EA"/>
    <w:rsid w:val="00B333FA"/>
    <w:rsid w:val="00B3363E"/>
    <w:rsid w:val="00B34833"/>
    <w:rsid w:val="00B379C6"/>
    <w:rsid w:val="00B40FC8"/>
    <w:rsid w:val="00B414A9"/>
    <w:rsid w:val="00B42F32"/>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0F11"/>
    <w:rsid w:val="00B61390"/>
    <w:rsid w:val="00B6146F"/>
    <w:rsid w:val="00B61B08"/>
    <w:rsid w:val="00B62CC9"/>
    <w:rsid w:val="00B62D0E"/>
    <w:rsid w:val="00B63E1C"/>
    <w:rsid w:val="00B64962"/>
    <w:rsid w:val="00B700DB"/>
    <w:rsid w:val="00B70D56"/>
    <w:rsid w:val="00B70DB6"/>
    <w:rsid w:val="00B71BAF"/>
    <w:rsid w:val="00B72E82"/>
    <w:rsid w:val="00B75094"/>
    <w:rsid w:val="00B751CB"/>
    <w:rsid w:val="00B80E33"/>
    <w:rsid w:val="00B81377"/>
    <w:rsid w:val="00B81FB3"/>
    <w:rsid w:val="00B82427"/>
    <w:rsid w:val="00B83665"/>
    <w:rsid w:val="00B8492A"/>
    <w:rsid w:val="00B84949"/>
    <w:rsid w:val="00B84BAA"/>
    <w:rsid w:val="00B86678"/>
    <w:rsid w:val="00B869A0"/>
    <w:rsid w:val="00B90735"/>
    <w:rsid w:val="00B929C6"/>
    <w:rsid w:val="00B942D0"/>
    <w:rsid w:val="00B947E0"/>
    <w:rsid w:val="00B94C54"/>
    <w:rsid w:val="00B963CD"/>
    <w:rsid w:val="00B96F14"/>
    <w:rsid w:val="00B97420"/>
    <w:rsid w:val="00BA049B"/>
    <w:rsid w:val="00BA0593"/>
    <w:rsid w:val="00BA0823"/>
    <w:rsid w:val="00BA257E"/>
    <w:rsid w:val="00BA3E9D"/>
    <w:rsid w:val="00BA6E76"/>
    <w:rsid w:val="00BB10E3"/>
    <w:rsid w:val="00BB29B9"/>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55CC"/>
    <w:rsid w:val="00BD78DE"/>
    <w:rsid w:val="00BE0A49"/>
    <w:rsid w:val="00BE1E53"/>
    <w:rsid w:val="00BE1E5D"/>
    <w:rsid w:val="00BE2C47"/>
    <w:rsid w:val="00BE360E"/>
    <w:rsid w:val="00BE52E9"/>
    <w:rsid w:val="00BE6F59"/>
    <w:rsid w:val="00BE7124"/>
    <w:rsid w:val="00BE790D"/>
    <w:rsid w:val="00BF0A7A"/>
    <w:rsid w:val="00BF15E0"/>
    <w:rsid w:val="00BF1897"/>
    <w:rsid w:val="00BF1CDE"/>
    <w:rsid w:val="00BF25E5"/>
    <w:rsid w:val="00BF2A95"/>
    <w:rsid w:val="00BF3363"/>
    <w:rsid w:val="00BF4F97"/>
    <w:rsid w:val="00BF6C2A"/>
    <w:rsid w:val="00BF7744"/>
    <w:rsid w:val="00C008E9"/>
    <w:rsid w:val="00C00984"/>
    <w:rsid w:val="00C01EDD"/>
    <w:rsid w:val="00C02DF0"/>
    <w:rsid w:val="00C03F9C"/>
    <w:rsid w:val="00C040F9"/>
    <w:rsid w:val="00C042AF"/>
    <w:rsid w:val="00C04BB0"/>
    <w:rsid w:val="00C04C15"/>
    <w:rsid w:val="00C05F33"/>
    <w:rsid w:val="00C0746B"/>
    <w:rsid w:val="00C10FC8"/>
    <w:rsid w:val="00C113F1"/>
    <w:rsid w:val="00C12393"/>
    <w:rsid w:val="00C126C2"/>
    <w:rsid w:val="00C129EA"/>
    <w:rsid w:val="00C12DFA"/>
    <w:rsid w:val="00C141F6"/>
    <w:rsid w:val="00C15450"/>
    <w:rsid w:val="00C155BD"/>
    <w:rsid w:val="00C156D0"/>
    <w:rsid w:val="00C15CAD"/>
    <w:rsid w:val="00C16C3B"/>
    <w:rsid w:val="00C20177"/>
    <w:rsid w:val="00C2099D"/>
    <w:rsid w:val="00C21D5E"/>
    <w:rsid w:val="00C2314E"/>
    <w:rsid w:val="00C236C9"/>
    <w:rsid w:val="00C23ABD"/>
    <w:rsid w:val="00C26457"/>
    <w:rsid w:val="00C27BD1"/>
    <w:rsid w:val="00C31B6B"/>
    <w:rsid w:val="00C33079"/>
    <w:rsid w:val="00C338A8"/>
    <w:rsid w:val="00C346E8"/>
    <w:rsid w:val="00C349AE"/>
    <w:rsid w:val="00C34C05"/>
    <w:rsid w:val="00C34E4D"/>
    <w:rsid w:val="00C35A36"/>
    <w:rsid w:val="00C36A14"/>
    <w:rsid w:val="00C3763A"/>
    <w:rsid w:val="00C40284"/>
    <w:rsid w:val="00C405BA"/>
    <w:rsid w:val="00C40B66"/>
    <w:rsid w:val="00C40DC3"/>
    <w:rsid w:val="00C41A98"/>
    <w:rsid w:val="00C424D5"/>
    <w:rsid w:val="00C4320C"/>
    <w:rsid w:val="00C43F70"/>
    <w:rsid w:val="00C44423"/>
    <w:rsid w:val="00C4530A"/>
    <w:rsid w:val="00C454EE"/>
    <w:rsid w:val="00C45EAF"/>
    <w:rsid w:val="00C46048"/>
    <w:rsid w:val="00C468C2"/>
    <w:rsid w:val="00C4695E"/>
    <w:rsid w:val="00C47B50"/>
    <w:rsid w:val="00C500F7"/>
    <w:rsid w:val="00C50587"/>
    <w:rsid w:val="00C50B52"/>
    <w:rsid w:val="00C523EA"/>
    <w:rsid w:val="00C52EE8"/>
    <w:rsid w:val="00C54515"/>
    <w:rsid w:val="00C54AB4"/>
    <w:rsid w:val="00C54B3D"/>
    <w:rsid w:val="00C5505D"/>
    <w:rsid w:val="00C5652F"/>
    <w:rsid w:val="00C57F90"/>
    <w:rsid w:val="00C60F32"/>
    <w:rsid w:val="00C63DFE"/>
    <w:rsid w:val="00C6426E"/>
    <w:rsid w:val="00C6458C"/>
    <w:rsid w:val="00C70322"/>
    <w:rsid w:val="00C7060D"/>
    <w:rsid w:val="00C706A4"/>
    <w:rsid w:val="00C71C22"/>
    <w:rsid w:val="00C72514"/>
    <w:rsid w:val="00C75038"/>
    <w:rsid w:val="00C779B4"/>
    <w:rsid w:val="00C77A67"/>
    <w:rsid w:val="00C8052C"/>
    <w:rsid w:val="00C8185D"/>
    <w:rsid w:val="00C820BD"/>
    <w:rsid w:val="00C83197"/>
    <w:rsid w:val="00C85BD8"/>
    <w:rsid w:val="00C87A10"/>
    <w:rsid w:val="00C92CEC"/>
    <w:rsid w:val="00C938AF"/>
    <w:rsid w:val="00C948C5"/>
    <w:rsid w:val="00C94A2B"/>
    <w:rsid w:val="00CA0600"/>
    <w:rsid w:val="00CA09AC"/>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C03FB"/>
    <w:rsid w:val="00CC28A8"/>
    <w:rsid w:val="00CC31E9"/>
    <w:rsid w:val="00CC436F"/>
    <w:rsid w:val="00CC458D"/>
    <w:rsid w:val="00CC527B"/>
    <w:rsid w:val="00CC549B"/>
    <w:rsid w:val="00CC56D1"/>
    <w:rsid w:val="00CC6878"/>
    <w:rsid w:val="00CC6DE6"/>
    <w:rsid w:val="00CD0280"/>
    <w:rsid w:val="00CD201A"/>
    <w:rsid w:val="00CD39A5"/>
    <w:rsid w:val="00CD4C7B"/>
    <w:rsid w:val="00CD5B30"/>
    <w:rsid w:val="00CD5C2F"/>
    <w:rsid w:val="00CD6E85"/>
    <w:rsid w:val="00CE1F64"/>
    <w:rsid w:val="00CE3549"/>
    <w:rsid w:val="00CE4040"/>
    <w:rsid w:val="00CE50C1"/>
    <w:rsid w:val="00CE5D9C"/>
    <w:rsid w:val="00CE61B9"/>
    <w:rsid w:val="00CE670A"/>
    <w:rsid w:val="00CE6DFE"/>
    <w:rsid w:val="00CE7F57"/>
    <w:rsid w:val="00CF0E5B"/>
    <w:rsid w:val="00CF181D"/>
    <w:rsid w:val="00CF1E30"/>
    <w:rsid w:val="00CF5045"/>
    <w:rsid w:val="00CF5E8A"/>
    <w:rsid w:val="00CF66F8"/>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4257"/>
    <w:rsid w:val="00D24892"/>
    <w:rsid w:val="00D2634E"/>
    <w:rsid w:val="00D30A6B"/>
    <w:rsid w:val="00D31A34"/>
    <w:rsid w:val="00D33D90"/>
    <w:rsid w:val="00D33E7F"/>
    <w:rsid w:val="00D34B03"/>
    <w:rsid w:val="00D351C2"/>
    <w:rsid w:val="00D36E4F"/>
    <w:rsid w:val="00D40F08"/>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1ACF"/>
    <w:rsid w:val="00D727F6"/>
    <w:rsid w:val="00D738D6"/>
    <w:rsid w:val="00D738EF"/>
    <w:rsid w:val="00D74737"/>
    <w:rsid w:val="00D752DA"/>
    <w:rsid w:val="00D752EA"/>
    <w:rsid w:val="00D775BC"/>
    <w:rsid w:val="00D80032"/>
    <w:rsid w:val="00D80795"/>
    <w:rsid w:val="00D80CD2"/>
    <w:rsid w:val="00D80FB0"/>
    <w:rsid w:val="00D81904"/>
    <w:rsid w:val="00D8197D"/>
    <w:rsid w:val="00D8270F"/>
    <w:rsid w:val="00D84E32"/>
    <w:rsid w:val="00D84FB4"/>
    <w:rsid w:val="00D85901"/>
    <w:rsid w:val="00D85FBE"/>
    <w:rsid w:val="00D863C7"/>
    <w:rsid w:val="00D864C9"/>
    <w:rsid w:val="00D864DE"/>
    <w:rsid w:val="00D86765"/>
    <w:rsid w:val="00D86B40"/>
    <w:rsid w:val="00D879F6"/>
    <w:rsid w:val="00D87E00"/>
    <w:rsid w:val="00D9134D"/>
    <w:rsid w:val="00D92FC7"/>
    <w:rsid w:val="00D93B50"/>
    <w:rsid w:val="00D9411E"/>
    <w:rsid w:val="00D949CB"/>
    <w:rsid w:val="00D96100"/>
    <w:rsid w:val="00D966F1"/>
    <w:rsid w:val="00D97512"/>
    <w:rsid w:val="00D976D2"/>
    <w:rsid w:val="00D9785D"/>
    <w:rsid w:val="00D97AA0"/>
    <w:rsid w:val="00DA30F5"/>
    <w:rsid w:val="00DA3271"/>
    <w:rsid w:val="00DA36C1"/>
    <w:rsid w:val="00DA4310"/>
    <w:rsid w:val="00DA5797"/>
    <w:rsid w:val="00DA7A03"/>
    <w:rsid w:val="00DA7B27"/>
    <w:rsid w:val="00DA7CF8"/>
    <w:rsid w:val="00DA7FCE"/>
    <w:rsid w:val="00DB0AC7"/>
    <w:rsid w:val="00DB1818"/>
    <w:rsid w:val="00DB2042"/>
    <w:rsid w:val="00DB28ED"/>
    <w:rsid w:val="00DB391E"/>
    <w:rsid w:val="00DB54BB"/>
    <w:rsid w:val="00DB5517"/>
    <w:rsid w:val="00DB555D"/>
    <w:rsid w:val="00DB5799"/>
    <w:rsid w:val="00DB61EE"/>
    <w:rsid w:val="00DB62B3"/>
    <w:rsid w:val="00DB7370"/>
    <w:rsid w:val="00DB7BD7"/>
    <w:rsid w:val="00DC103E"/>
    <w:rsid w:val="00DC1741"/>
    <w:rsid w:val="00DC234B"/>
    <w:rsid w:val="00DC2D94"/>
    <w:rsid w:val="00DC309B"/>
    <w:rsid w:val="00DC3D55"/>
    <w:rsid w:val="00DC4DA2"/>
    <w:rsid w:val="00DC4F46"/>
    <w:rsid w:val="00DC7732"/>
    <w:rsid w:val="00DC7939"/>
    <w:rsid w:val="00DD015C"/>
    <w:rsid w:val="00DD2536"/>
    <w:rsid w:val="00DD4B22"/>
    <w:rsid w:val="00DD591B"/>
    <w:rsid w:val="00DD6A01"/>
    <w:rsid w:val="00DE09ED"/>
    <w:rsid w:val="00DE13B2"/>
    <w:rsid w:val="00DE2BA3"/>
    <w:rsid w:val="00DE354E"/>
    <w:rsid w:val="00DE3ECC"/>
    <w:rsid w:val="00DE3FEC"/>
    <w:rsid w:val="00DE6265"/>
    <w:rsid w:val="00DE79CF"/>
    <w:rsid w:val="00DE7CAC"/>
    <w:rsid w:val="00DF0256"/>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1A44"/>
    <w:rsid w:val="00E03465"/>
    <w:rsid w:val="00E03C0D"/>
    <w:rsid w:val="00E0611B"/>
    <w:rsid w:val="00E066D9"/>
    <w:rsid w:val="00E06A62"/>
    <w:rsid w:val="00E06C99"/>
    <w:rsid w:val="00E06CCF"/>
    <w:rsid w:val="00E06D6A"/>
    <w:rsid w:val="00E10D23"/>
    <w:rsid w:val="00E11863"/>
    <w:rsid w:val="00E11F47"/>
    <w:rsid w:val="00E14FEE"/>
    <w:rsid w:val="00E1570D"/>
    <w:rsid w:val="00E1639F"/>
    <w:rsid w:val="00E16A65"/>
    <w:rsid w:val="00E16CF7"/>
    <w:rsid w:val="00E171F0"/>
    <w:rsid w:val="00E22600"/>
    <w:rsid w:val="00E23C5D"/>
    <w:rsid w:val="00E24E01"/>
    <w:rsid w:val="00E251A2"/>
    <w:rsid w:val="00E2572E"/>
    <w:rsid w:val="00E26110"/>
    <w:rsid w:val="00E3007F"/>
    <w:rsid w:val="00E33F83"/>
    <w:rsid w:val="00E34291"/>
    <w:rsid w:val="00E351E1"/>
    <w:rsid w:val="00E35AD9"/>
    <w:rsid w:val="00E36776"/>
    <w:rsid w:val="00E36BE4"/>
    <w:rsid w:val="00E37A03"/>
    <w:rsid w:val="00E37CF5"/>
    <w:rsid w:val="00E40B74"/>
    <w:rsid w:val="00E410DD"/>
    <w:rsid w:val="00E42167"/>
    <w:rsid w:val="00E43461"/>
    <w:rsid w:val="00E442A0"/>
    <w:rsid w:val="00E45D6D"/>
    <w:rsid w:val="00E50FBD"/>
    <w:rsid w:val="00E514CE"/>
    <w:rsid w:val="00E5169F"/>
    <w:rsid w:val="00E52084"/>
    <w:rsid w:val="00E557CE"/>
    <w:rsid w:val="00E55B4B"/>
    <w:rsid w:val="00E561EC"/>
    <w:rsid w:val="00E5699E"/>
    <w:rsid w:val="00E56B48"/>
    <w:rsid w:val="00E57DB7"/>
    <w:rsid w:val="00E6091F"/>
    <w:rsid w:val="00E624D0"/>
    <w:rsid w:val="00E62835"/>
    <w:rsid w:val="00E62856"/>
    <w:rsid w:val="00E63D99"/>
    <w:rsid w:val="00E65B1E"/>
    <w:rsid w:val="00E65E1D"/>
    <w:rsid w:val="00E66652"/>
    <w:rsid w:val="00E666BE"/>
    <w:rsid w:val="00E66A09"/>
    <w:rsid w:val="00E66C0D"/>
    <w:rsid w:val="00E67277"/>
    <w:rsid w:val="00E67BDB"/>
    <w:rsid w:val="00E70084"/>
    <w:rsid w:val="00E70E61"/>
    <w:rsid w:val="00E71029"/>
    <w:rsid w:val="00E711C5"/>
    <w:rsid w:val="00E71BEE"/>
    <w:rsid w:val="00E720AB"/>
    <w:rsid w:val="00E72477"/>
    <w:rsid w:val="00E7296E"/>
    <w:rsid w:val="00E72970"/>
    <w:rsid w:val="00E7297B"/>
    <w:rsid w:val="00E73A68"/>
    <w:rsid w:val="00E73C41"/>
    <w:rsid w:val="00E7481A"/>
    <w:rsid w:val="00E75A0D"/>
    <w:rsid w:val="00E75D86"/>
    <w:rsid w:val="00E75E43"/>
    <w:rsid w:val="00E765E3"/>
    <w:rsid w:val="00E76BB7"/>
    <w:rsid w:val="00E76CF1"/>
    <w:rsid w:val="00E76D16"/>
    <w:rsid w:val="00E77645"/>
    <w:rsid w:val="00E77864"/>
    <w:rsid w:val="00E80481"/>
    <w:rsid w:val="00E811DC"/>
    <w:rsid w:val="00E81200"/>
    <w:rsid w:val="00E815D7"/>
    <w:rsid w:val="00E823B6"/>
    <w:rsid w:val="00E8255D"/>
    <w:rsid w:val="00E82BFB"/>
    <w:rsid w:val="00E83421"/>
    <w:rsid w:val="00E8431D"/>
    <w:rsid w:val="00E84DFC"/>
    <w:rsid w:val="00E85B30"/>
    <w:rsid w:val="00E86886"/>
    <w:rsid w:val="00E87D81"/>
    <w:rsid w:val="00E90858"/>
    <w:rsid w:val="00E9162C"/>
    <w:rsid w:val="00E9267C"/>
    <w:rsid w:val="00E929E1"/>
    <w:rsid w:val="00E938E7"/>
    <w:rsid w:val="00E93B17"/>
    <w:rsid w:val="00E960E7"/>
    <w:rsid w:val="00E9629F"/>
    <w:rsid w:val="00E9659B"/>
    <w:rsid w:val="00EA0060"/>
    <w:rsid w:val="00EA032A"/>
    <w:rsid w:val="00EA0D65"/>
    <w:rsid w:val="00EA0F74"/>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6CEF"/>
    <w:rsid w:val="00F1111C"/>
    <w:rsid w:val="00F1139D"/>
    <w:rsid w:val="00F1618E"/>
    <w:rsid w:val="00F16663"/>
    <w:rsid w:val="00F16FEC"/>
    <w:rsid w:val="00F174D0"/>
    <w:rsid w:val="00F200D8"/>
    <w:rsid w:val="00F2026E"/>
    <w:rsid w:val="00F209A1"/>
    <w:rsid w:val="00F213BE"/>
    <w:rsid w:val="00F22F7A"/>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14CF"/>
    <w:rsid w:val="00F4182A"/>
    <w:rsid w:val="00F41A3A"/>
    <w:rsid w:val="00F4519C"/>
    <w:rsid w:val="00F4644A"/>
    <w:rsid w:val="00F46469"/>
    <w:rsid w:val="00F469F5"/>
    <w:rsid w:val="00F46F9D"/>
    <w:rsid w:val="00F47F3F"/>
    <w:rsid w:val="00F47FEB"/>
    <w:rsid w:val="00F51B0F"/>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673A8"/>
    <w:rsid w:val="00F67701"/>
    <w:rsid w:val="00F700CA"/>
    <w:rsid w:val="00F70778"/>
    <w:rsid w:val="00F71A68"/>
    <w:rsid w:val="00F7227D"/>
    <w:rsid w:val="00F72C7A"/>
    <w:rsid w:val="00F73DC4"/>
    <w:rsid w:val="00F73F91"/>
    <w:rsid w:val="00F750AA"/>
    <w:rsid w:val="00F75A39"/>
    <w:rsid w:val="00F75E18"/>
    <w:rsid w:val="00F75EE0"/>
    <w:rsid w:val="00F76D11"/>
    <w:rsid w:val="00F76F8F"/>
    <w:rsid w:val="00F774D0"/>
    <w:rsid w:val="00F778FE"/>
    <w:rsid w:val="00F82924"/>
    <w:rsid w:val="00F82D22"/>
    <w:rsid w:val="00F83350"/>
    <w:rsid w:val="00F8447D"/>
    <w:rsid w:val="00F85260"/>
    <w:rsid w:val="00F8549D"/>
    <w:rsid w:val="00F877C3"/>
    <w:rsid w:val="00F87B31"/>
    <w:rsid w:val="00F903AC"/>
    <w:rsid w:val="00F921F8"/>
    <w:rsid w:val="00F92C28"/>
    <w:rsid w:val="00F93F0C"/>
    <w:rsid w:val="00F9645B"/>
    <w:rsid w:val="00F9705B"/>
    <w:rsid w:val="00FA0039"/>
    <w:rsid w:val="00FA1266"/>
    <w:rsid w:val="00FA1C1A"/>
    <w:rsid w:val="00FA2743"/>
    <w:rsid w:val="00FA2E55"/>
    <w:rsid w:val="00FA3D4B"/>
    <w:rsid w:val="00FA620E"/>
    <w:rsid w:val="00FA6EDF"/>
    <w:rsid w:val="00FA6F5A"/>
    <w:rsid w:val="00FB0B87"/>
    <w:rsid w:val="00FB110A"/>
    <w:rsid w:val="00FB13E9"/>
    <w:rsid w:val="00FB18B8"/>
    <w:rsid w:val="00FB21A6"/>
    <w:rsid w:val="00FB37A1"/>
    <w:rsid w:val="00FB4218"/>
    <w:rsid w:val="00FB55AB"/>
    <w:rsid w:val="00FB5F42"/>
    <w:rsid w:val="00FB6EF1"/>
    <w:rsid w:val="00FB7EC5"/>
    <w:rsid w:val="00FC0500"/>
    <w:rsid w:val="00FC055D"/>
    <w:rsid w:val="00FC103F"/>
    <w:rsid w:val="00FC1192"/>
    <w:rsid w:val="00FC248C"/>
    <w:rsid w:val="00FC30AD"/>
    <w:rsid w:val="00FC34F0"/>
    <w:rsid w:val="00FC36DA"/>
    <w:rsid w:val="00FC376A"/>
    <w:rsid w:val="00FC396B"/>
    <w:rsid w:val="00FC3CB3"/>
    <w:rsid w:val="00FC41FA"/>
    <w:rsid w:val="00FC4EF3"/>
    <w:rsid w:val="00FC6890"/>
    <w:rsid w:val="00FC712C"/>
    <w:rsid w:val="00FD0C8B"/>
    <w:rsid w:val="00FD22A2"/>
    <w:rsid w:val="00FD2819"/>
    <w:rsid w:val="00FD29F6"/>
    <w:rsid w:val="00FD3201"/>
    <w:rsid w:val="00FD56F5"/>
    <w:rsid w:val="00FD58F3"/>
    <w:rsid w:val="00FD5BBB"/>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535A1E"/>
  <w15:docId w15:val="{A84EC23B-4EB3-450F-907A-BD40BCEB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qFormat="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A06"/>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link w:val="21"/>
    <w:uiPriority w:val="1"/>
    <w:qFormat/>
    <w:rsid w:val="00545137"/>
    <w:pPr>
      <w:numPr>
        <w:ilvl w:val="1"/>
      </w:numPr>
      <w:pBdr>
        <w:top w:val="none" w:sz="0" w:space="0" w:color="auto"/>
      </w:pBdr>
      <w:spacing w:before="180"/>
      <w:ind w:left="576"/>
      <w:outlineLvl w:val="1"/>
    </w:pPr>
    <w:rPr>
      <w:sz w:val="32"/>
    </w:rPr>
  </w:style>
  <w:style w:type="paragraph" w:styleId="3">
    <w:name w:val="heading 3"/>
    <w:basedOn w:val="20"/>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link w:val="EditorsNoteChar"/>
    <w:qFormat/>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ar"/>
    <w:qFormat/>
    <w:rsid w:val="0083635E"/>
    <w:pPr>
      <w:ind w:left="851" w:hanging="284"/>
    </w:pPr>
  </w:style>
  <w:style w:type="paragraph" w:customStyle="1" w:styleId="B3">
    <w:name w:val="B3"/>
    <w:basedOn w:val="a"/>
    <w:link w:val="B3Char"/>
    <w:qFormat/>
    <w:rsid w:val="0083635E"/>
    <w:pPr>
      <w:ind w:left="1135" w:hanging="284"/>
    </w:pPr>
  </w:style>
  <w:style w:type="paragraph" w:customStyle="1" w:styleId="B4">
    <w:name w:val="B4"/>
    <w:basedOn w:val="a"/>
    <w:link w:val="B4Char"/>
    <w:qFormat/>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1">
    <w:name w:val="标题 2 字符"/>
    <w:link w:val="20"/>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3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apple-converted-space">
    <w:name w:val="apple-converted-space"/>
    <w:basedOn w:val="a0"/>
    <w:rsid w:val="00BF15E0"/>
  </w:style>
  <w:style w:type="character" w:customStyle="1" w:styleId="EditorsNoteChar">
    <w:name w:val="Editor's Note Char"/>
    <w:link w:val="EditorsNote"/>
    <w:qFormat/>
    <w:rsid w:val="00C02DF0"/>
    <w:rPr>
      <w:rFonts w:ascii="Arial" w:eastAsia="Arial Unicode MS" w:hAnsi="Arial"/>
      <w:color w:val="FF0000"/>
      <w:lang w:val="en-GB" w:eastAsia="en-US"/>
    </w:rPr>
  </w:style>
  <w:style w:type="character" w:customStyle="1" w:styleId="B1Char1">
    <w:name w:val="B1 Char1"/>
    <w:qFormat/>
    <w:rsid w:val="008776F3"/>
    <w:rPr>
      <w:rFonts w:eastAsia="MS LineDraw"/>
      <w:lang w:val="en-GB" w:eastAsia="ja-JP" w:bidi="ar-SA"/>
    </w:rPr>
  </w:style>
  <w:style w:type="character" w:customStyle="1" w:styleId="B2Car">
    <w:name w:val="B2 Car"/>
    <w:link w:val="B2"/>
    <w:rsid w:val="008776F3"/>
    <w:rPr>
      <w:rFonts w:ascii="Arial" w:eastAsia="Arial Unicode MS" w:hAnsi="Arial"/>
      <w:lang w:val="en-GB" w:eastAsia="en-US"/>
    </w:rPr>
  </w:style>
  <w:style w:type="character" w:customStyle="1" w:styleId="B1Zchn">
    <w:name w:val="B1 Zchn"/>
    <w:qFormat/>
    <w:locked/>
    <w:rsid w:val="00901B3B"/>
    <w:rPr>
      <w:rFonts w:ascii="Times New Roman" w:eastAsia="Times New Roman" w:hAnsi="Times New Roman"/>
      <w:lang w:val="zh-CN" w:eastAsia="zh-CN"/>
    </w:rPr>
  </w:style>
  <w:style w:type="character" w:customStyle="1" w:styleId="NOZchn">
    <w:name w:val="NO Zchn"/>
    <w:link w:val="NO"/>
    <w:qFormat/>
    <w:rsid w:val="00901B3B"/>
    <w:rPr>
      <w:rFonts w:ascii="Arial" w:eastAsia="Arial Unicode MS" w:hAnsi="Arial"/>
      <w:lang w:val="en-GB" w:eastAsia="en-US"/>
    </w:rPr>
  </w:style>
  <w:style w:type="character" w:customStyle="1" w:styleId="B2Char">
    <w:name w:val="B2 Char"/>
    <w:qFormat/>
    <w:rsid w:val="00901B3B"/>
    <w:rPr>
      <w:rFonts w:ascii="Times New Roman" w:eastAsia="MS Mincho" w:hAnsi="Times New Roman"/>
      <w:lang w:val="en-GB" w:eastAsia="en-US"/>
    </w:rPr>
  </w:style>
  <w:style w:type="character" w:customStyle="1" w:styleId="B3Char">
    <w:name w:val="B3 Char"/>
    <w:link w:val="B3"/>
    <w:qFormat/>
    <w:locked/>
    <w:rsid w:val="00901B3B"/>
    <w:rPr>
      <w:rFonts w:ascii="Arial" w:eastAsia="Arial Unicode MS" w:hAnsi="Arial"/>
      <w:lang w:val="en-GB" w:eastAsia="en-US"/>
    </w:rPr>
  </w:style>
  <w:style w:type="character" w:customStyle="1" w:styleId="B4Char">
    <w:name w:val="B4 Char"/>
    <w:link w:val="B4"/>
    <w:qFormat/>
    <w:locked/>
    <w:rsid w:val="00901B3B"/>
    <w:rPr>
      <w:rFonts w:ascii="Arial" w:eastAsia="Arial Unicode MS" w:hAnsi="Arial"/>
      <w:lang w:val="en-GB" w:eastAsia="en-US"/>
    </w:rPr>
  </w:style>
  <w:style w:type="character" w:customStyle="1" w:styleId="TALCar">
    <w:name w:val="TAL Car"/>
    <w:link w:val="TAL"/>
    <w:qFormat/>
    <w:rsid w:val="00E720AB"/>
    <w:rPr>
      <w:rFonts w:ascii="Arial" w:eastAsia="Arial Unicode MS" w:hAnsi="Arial"/>
      <w:sz w:val="18"/>
      <w:lang w:val="en-GB" w:eastAsia="en-US"/>
    </w:rPr>
  </w:style>
  <w:style w:type="table" w:customStyle="1" w:styleId="TableGrid1">
    <w:name w:val="TableGrid1"/>
    <w:basedOn w:val="a1"/>
    <w:next w:val="af5"/>
    <w:uiPriority w:val="39"/>
    <w:qFormat/>
    <w:rsid w:val="00E7008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qFormat/>
    <w:rsid w:val="0096181C"/>
    <w:pPr>
      <w:numPr>
        <w:numId w:val="14"/>
      </w:numPr>
      <w:tabs>
        <w:tab w:val="clear" w:pos="643"/>
      </w:tabs>
      <w:ind w:left="432" w:hanging="432"/>
      <w:contextualSpacing/>
      <w:jc w:val="left"/>
    </w:pPr>
    <w:rPr>
      <w:rFonts w:ascii="Times New Roman" w:eastAsia="等线"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34888252">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3990113">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80244202">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75881967">
      <w:bodyDiv w:val="1"/>
      <w:marLeft w:val="0"/>
      <w:marRight w:val="0"/>
      <w:marTop w:val="0"/>
      <w:marBottom w:val="0"/>
      <w:divBdr>
        <w:top w:val="none" w:sz="0" w:space="0" w:color="auto"/>
        <w:left w:val="none" w:sz="0" w:space="0" w:color="auto"/>
        <w:bottom w:val="none" w:sz="0" w:space="0" w:color="auto"/>
        <w:right w:val="none" w:sz="0" w:space="0" w:color="auto"/>
      </w:divBdr>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5258322">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1686121">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11798777">
      <w:bodyDiv w:val="1"/>
      <w:marLeft w:val="0"/>
      <w:marRight w:val="0"/>
      <w:marTop w:val="0"/>
      <w:marBottom w:val="0"/>
      <w:divBdr>
        <w:top w:val="none" w:sz="0" w:space="0" w:color="auto"/>
        <w:left w:val="none" w:sz="0" w:space="0" w:color="auto"/>
        <w:bottom w:val="none" w:sz="0" w:space="0" w:color="auto"/>
        <w:right w:val="none" w:sz="0" w:space="0" w:color="auto"/>
      </w:divBdr>
    </w:div>
    <w:div w:id="8354598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998728712">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066344336">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68322368">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7587894">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62765660">
      <w:bodyDiv w:val="1"/>
      <w:marLeft w:val="0"/>
      <w:marRight w:val="0"/>
      <w:marTop w:val="0"/>
      <w:marBottom w:val="0"/>
      <w:divBdr>
        <w:top w:val="none" w:sz="0" w:space="0" w:color="auto"/>
        <w:left w:val="none" w:sz="0" w:space="0" w:color="auto"/>
        <w:bottom w:val="none" w:sz="0" w:space="0" w:color="auto"/>
        <w:right w:val="none" w:sz="0" w:space="0" w:color="auto"/>
      </w:divBdr>
      <w:divsChild>
        <w:div w:id="849099317">
          <w:marLeft w:val="0"/>
          <w:marRight w:val="0"/>
          <w:marTop w:val="0"/>
          <w:marBottom w:val="0"/>
          <w:divBdr>
            <w:top w:val="none" w:sz="0" w:space="0" w:color="auto"/>
            <w:left w:val="none" w:sz="0" w:space="0" w:color="auto"/>
            <w:bottom w:val="none" w:sz="0" w:space="0" w:color="auto"/>
            <w:right w:val="none" w:sz="0" w:space="0" w:color="auto"/>
          </w:divBdr>
          <w:divsChild>
            <w:div w:id="522091613">
              <w:marLeft w:val="0"/>
              <w:marRight w:val="0"/>
              <w:marTop w:val="0"/>
              <w:marBottom w:val="0"/>
              <w:divBdr>
                <w:top w:val="none" w:sz="0" w:space="0" w:color="auto"/>
                <w:left w:val="none" w:sz="0" w:space="0" w:color="auto"/>
                <w:bottom w:val="none" w:sz="0" w:space="0" w:color="auto"/>
                <w:right w:val="none" w:sz="0" w:space="0" w:color="auto"/>
              </w:divBdr>
              <w:divsChild>
                <w:div w:id="1818373050">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sChild>
    </w:div>
    <w:div w:id="1491094990">
      <w:bodyDiv w:val="1"/>
      <w:marLeft w:val="0"/>
      <w:marRight w:val="0"/>
      <w:marTop w:val="0"/>
      <w:marBottom w:val="0"/>
      <w:divBdr>
        <w:top w:val="none" w:sz="0" w:space="0" w:color="auto"/>
        <w:left w:val="none" w:sz="0" w:space="0" w:color="auto"/>
        <w:bottom w:val="none" w:sz="0" w:space="0" w:color="auto"/>
        <w:right w:val="none" w:sz="0" w:space="0" w:color="auto"/>
      </w:divBdr>
    </w:div>
    <w:div w:id="1533958573">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1974017228">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8</TotalTime>
  <Pages>4</Pages>
  <Words>1388</Words>
  <Characters>7918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9288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5</cp:revision>
  <cp:lastPrinted>2016-01-11T02:35:00Z</cp:lastPrinted>
  <dcterms:created xsi:type="dcterms:W3CDTF">2023-02-16T09:27:00Z</dcterms:created>
  <dcterms:modified xsi:type="dcterms:W3CDTF">2023-02-17T07:34:00Z</dcterms:modified>
</cp:coreProperties>
</file>